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3FD" w:rsidRPr="00C72896" w:rsidRDefault="00F433FD" w:rsidP="00F433FD">
      <w:pPr>
        <w:spacing w:after="0" w:line="240" w:lineRule="auto"/>
        <w:jc w:val="center"/>
        <w:rPr>
          <w:rFonts w:ascii="Times New Roman" w:hAnsi="Times New Roman"/>
          <w:b/>
          <w:lang w:val="en-US"/>
        </w:rPr>
      </w:pPr>
      <w:r w:rsidRPr="00C72896">
        <w:rPr>
          <w:rFonts w:ascii="Times New Roman" w:hAnsi="Times New Roman"/>
          <w:b/>
          <w:lang w:val="en-US"/>
        </w:rPr>
        <w:t xml:space="preserve">List of scientific papers in international peer reviewed </w:t>
      </w:r>
    </w:p>
    <w:p w:rsidR="00F433FD" w:rsidRPr="00C72896" w:rsidRDefault="00F433FD" w:rsidP="00F433FD">
      <w:pPr>
        <w:spacing w:after="0" w:line="240" w:lineRule="auto"/>
        <w:jc w:val="center"/>
        <w:rPr>
          <w:rFonts w:ascii="Times New Roman" w:hAnsi="Times New Roman"/>
          <w:b/>
          <w:lang w:val="en-US"/>
        </w:rPr>
      </w:pPr>
      <w:r w:rsidRPr="00C72896">
        <w:rPr>
          <w:rFonts w:ascii="Times New Roman" w:hAnsi="Times New Roman"/>
          <w:b/>
          <w:lang w:val="en-US"/>
        </w:rPr>
        <w:t>scientific journals, included in Scopus and Web of Science databases</w:t>
      </w:r>
    </w:p>
    <w:p w:rsidR="00F433FD" w:rsidRPr="00C72896" w:rsidRDefault="00A92DE3" w:rsidP="00F433F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lang w:val="en-US"/>
        </w:rPr>
      </w:pPr>
      <w:proofErr w:type="spellStart"/>
      <w:r w:rsidRPr="00C72896">
        <w:rPr>
          <w:rFonts w:ascii="Times New Roman" w:eastAsia="Times New Roman" w:hAnsi="Times New Roman"/>
          <w:b/>
          <w:bCs/>
          <w:lang w:val="en-US"/>
        </w:rPr>
        <w:t>Toleukhanov</w:t>
      </w:r>
      <w:proofErr w:type="spellEnd"/>
      <w:r w:rsidRPr="00C72896">
        <w:rPr>
          <w:rFonts w:ascii="Times New Roman" w:eastAsia="Times New Roman" w:hAnsi="Times New Roman"/>
          <w:b/>
          <w:bCs/>
          <w:lang w:val="en-US"/>
        </w:rPr>
        <w:t xml:space="preserve"> Amankeldy</w:t>
      </w:r>
    </w:p>
    <w:p w:rsidR="00B4285D" w:rsidRPr="000F3F9E" w:rsidRDefault="00B4285D" w:rsidP="00B4285D">
      <w:pPr>
        <w:pStyle w:val="a3"/>
        <w:spacing w:before="0" w:beforeAutospacing="0" w:after="0" w:afterAutospacing="0"/>
        <w:jc w:val="center"/>
        <w:rPr>
          <w:b/>
          <w:sz w:val="22"/>
          <w:szCs w:val="22"/>
          <w:lang w:val="kk-KZ"/>
        </w:rPr>
      </w:pPr>
    </w:p>
    <w:p w:rsidR="003D31CD" w:rsidRPr="00C72896" w:rsidRDefault="00F433FD" w:rsidP="00B4285D">
      <w:pPr>
        <w:pStyle w:val="a3"/>
        <w:spacing w:before="0" w:beforeAutospacing="0" w:after="0" w:afterAutospacing="0"/>
        <w:rPr>
          <w:sz w:val="22"/>
          <w:szCs w:val="22"/>
          <w:lang w:val="kk-KZ"/>
        </w:rPr>
      </w:pPr>
      <w:r w:rsidRPr="00C72896">
        <w:rPr>
          <w:sz w:val="22"/>
          <w:szCs w:val="22"/>
          <w:lang w:val="kk-KZ"/>
        </w:rPr>
        <w:t>Author identifier:</w:t>
      </w:r>
      <w:r w:rsidR="0045338B" w:rsidRPr="00C72896">
        <w:rPr>
          <w:sz w:val="22"/>
          <w:szCs w:val="22"/>
          <w:lang w:val="kk-KZ"/>
        </w:rPr>
        <w:br/>
      </w:r>
      <w:r w:rsidR="003D31CD" w:rsidRPr="00C72896">
        <w:rPr>
          <w:sz w:val="22"/>
          <w:szCs w:val="22"/>
          <w:lang w:val="kk-KZ"/>
        </w:rPr>
        <w:t xml:space="preserve">Scopus Author ID: </w:t>
      </w:r>
      <w:r w:rsidR="00A92DE3" w:rsidRPr="00C72896">
        <w:rPr>
          <w:sz w:val="22"/>
          <w:szCs w:val="22"/>
          <w:lang w:val="kk-KZ"/>
        </w:rPr>
        <w:t>56085593800</w:t>
      </w:r>
    </w:p>
    <w:p w:rsidR="003D31CD" w:rsidRPr="00C72896" w:rsidRDefault="003D31CD" w:rsidP="00A92DE3">
      <w:pPr>
        <w:pStyle w:val="a3"/>
        <w:spacing w:before="0" w:beforeAutospacing="0" w:after="0" w:afterAutospacing="0"/>
        <w:rPr>
          <w:sz w:val="22"/>
          <w:szCs w:val="22"/>
          <w:lang w:val="en-US"/>
        </w:rPr>
      </w:pPr>
      <w:r w:rsidRPr="00C72896">
        <w:rPr>
          <w:sz w:val="22"/>
          <w:szCs w:val="22"/>
          <w:lang w:val="en-US"/>
        </w:rPr>
        <w:t xml:space="preserve">Web of Science Researcher ID: </w:t>
      </w:r>
      <w:r w:rsidR="00A92DE3" w:rsidRPr="00C72896">
        <w:rPr>
          <w:sz w:val="22"/>
          <w:szCs w:val="22"/>
          <w:lang w:val="en-US"/>
        </w:rPr>
        <w:t>AAA-8468-2020</w:t>
      </w:r>
    </w:p>
    <w:p w:rsidR="0045338B" w:rsidRPr="00C72896" w:rsidRDefault="003D31CD" w:rsidP="003D31CD">
      <w:pPr>
        <w:pStyle w:val="a3"/>
        <w:spacing w:before="0" w:beforeAutospacing="0" w:after="0" w:afterAutospacing="0"/>
        <w:rPr>
          <w:sz w:val="22"/>
          <w:szCs w:val="22"/>
        </w:rPr>
      </w:pPr>
      <w:r w:rsidRPr="00C72896">
        <w:rPr>
          <w:sz w:val="22"/>
          <w:szCs w:val="22"/>
        </w:rPr>
        <w:t xml:space="preserve">ORCID: </w:t>
      </w:r>
      <w:hyperlink r:id="rId11" w:history="1">
        <w:r w:rsidR="00A92DE3" w:rsidRPr="00C72896">
          <w:rPr>
            <w:rStyle w:val="aa"/>
            <w:sz w:val="22"/>
            <w:szCs w:val="22"/>
          </w:rPr>
          <w:t>https://orcid.org/0000-0002-7386-3494</w:t>
        </w:r>
      </w:hyperlink>
    </w:p>
    <w:p w:rsidR="009C4216" w:rsidRPr="000F3F9E" w:rsidRDefault="009C4216" w:rsidP="00A03D84">
      <w:pPr>
        <w:pStyle w:val="a3"/>
        <w:spacing w:before="0" w:beforeAutospacing="0" w:after="0" w:afterAutospacing="0"/>
        <w:rPr>
          <w:sz w:val="22"/>
          <w:szCs w:val="22"/>
        </w:rPr>
      </w:pPr>
    </w:p>
    <w:tbl>
      <w:tblPr>
        <w:tblW w:w="15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3281"/>
        <w:gridCol w:w="1275"/>
        <w:gridCol w:w="2127"/>
        <w:gridCol w:w="1417"/>
        <w:gridCol w:w="1277"/>
        <w:gridCol w:w="1700"/>
        <w:gridCol w:w="2381"/>
        <w:gridCol w:w="1038"/>
      </w:tblGrid>
      <w:tr w:rsidR="008370A4" w:rsidRPr="000F3F9E" w:rsidTr="00212C60">
        <w:tc>
          <w:tcPr>
            <w:tcW w:w="542" w:type="dxa"/>
          </w:tcPr>
          <w:p w:rsidR="008370A4" w:rsidRPr="00EF0FA7" w:rsidRDefault="008370A4" w:rsidP="008370A4">
            <w:pPr>
              <w:pStyle w:val="a3"/>
              <w:spacing w:before="0" w:beforeAutospacing="0" w:after="0" w:afterAutospacing="0"/>
              <w:rPr>
                <w:b/>
                <w:sz w:val="22"/>
                <w:szCs w:val="22"/>
              </w:rPr>
            </w:pPr>
            <w:r w:rsidRPr="00EF0FA7">
              <w:rPr>
                <w:b/>
                <w:sz w:val="22"/>
                <w:szCs w:val="22"/>
              </w:rPr>
              <w:t xml:space="preserve">№ </w:t>
            </w:r>
          </w:p>
        </w:tc>
        <w:tc>
          <w:tcPr>
            <w:tcW w:w="3281" w:type="dxa"/>
          </w:tcPr>
          <w:p w:rsidR="008370A4" w:rsidRPr="00EF0FA7" w:rsidRDefault="008370A4" w:rsidP="008370A4">
            <w:pPr>
              <w:pStyle w:val="a3"/>
              <w:spacing w:before="0" w:beforeAutospacing="0" w:after="0" w:afterAutospacing="0"/>
              <w:ind w:right="39"/>
              <w:jc w:val="center"/>
              <w:rPr>
                <w:b/>
                <w:sz w:val="22"/>
                <w:szCs w:val="22"/>
                <w:lang w:val="kk-KZ"/>
              </w:rPr>
            </w:pPr>
            <w:r w:rsidRPr="00EF0FA7">
              <w:rPr>
                <w:b/>
                <w:sz w:val="22"/>
                <w:szCs w:val="22"/>
                <w:lang w:val="kk-KZ"/>
              </w:rPr>
              <w:t>Publication title</w:t>
            </w:r>
          </w:p>
        </w:tc>
        <w:tc>
          <w:tcPr>
            <w:tcW w:w="1275" w:type="dxa"/>
          </w:tcPr>
          <w:p w:rsidR="008370A4" w:rsidRPr="00EF0FA7" w:rsidRDefault="008370A4" w:rsidP="008370A4">
            <w:pPr>
              <w:pStyle w:val="a3"/>
              <w:spacing w:before="0" w:beforeAutospacing="0" w:after="0" w:afterAutospacing="0"/>
              <w:ind w:right="32"/>
              <w:jc w:val="center"/>
              <w:rPr>
                <w:b/>
                <w:sz w:val="22"/>
                <w:szCs w:val="22"/>
                <w:lang w:val="kk-KZ"/>
              </w:rPr>
            </w:pPr>
            <w:r w:rsidRPr="00EF0FA7">
              <w:rPr>
                <w:b/>
                <w:sz w:val="22"/>
                <w:szCs w:val="22"/>
                <w:lang w:val="kk-KZ"/>
              </w:rPr>
              <w:t>Publication type</w:t>
            </w:r>
          </w:p>
        </w:tc>
        <w:tc>
          <w:tcPr>
            <w:tcW w:w="2127" w:type="dxa"/>
          </w:tcPr>
          <w:p w:rsidR="008370A4" w:rsidRPr="00EF0FA7" w:rsidRDefault="008370A4" w:rsidP="008370A4">
            <w:pPr>
              <w:pStyle w:val="a3"/>
              <w:spacing w:before="0" w:beforeAutospacing="0" w:after="0" w:afterAutospacing="0"/>
              <w:ind w:right="36"/>
              <w:jc w:val="center"/>
              <w:rPr>
                <w:b/>
                <w:sz w:val="22"/>
                <w:szCs w:val="22"/>
                <w:lang w:val="en-US"/>
              </w:rPr>
            </w:pPr>
            <w:r w:rsidRPr="00EF0FA7">
              <w:rPr>
                <w:b/>
                <w:sz w:val="22"/>
                <w:szCs w:val="22"/>
                <w:lang w:val="en-US"/>
              </w:rPr>
              <w:t>Journal name, year of publication,</w:t>
            </w:r>
            <w:r w:rsidRPr="00EF0FA7">
              <w:rPr>
                <w:b/>
                <w:spacing w:val="-1"/>
                <w:sz w:val="22"/>
                <w:szCs w:val="22"/>
                <w:lang w:val="en-US"/>
              </w:rPr>
              <w:t xml:space="preserve"> </w:t>
            </w:r>
            <w:r w:rsidRPr="00EF0FA7">
              <w:rPr>
                <w:b/>
                <w:sz w:val="22"/>
                <w:szCs w:val="22"/>
                <w:lang w:val="en-US"/>
              </w:rPr>
              <w:t>DOI</w:t>
            </w:r>
          </w:p>
        </w:tc>
        <w:tc>
          <w:tcPr>
            <w:tcW w:w="1417" w:type="dxa"/>
          </w:tcPr>
          <w:p w:rsidR="008370A4" w:rsidRPr="00EF0FA7" w:rsidRDefault="008370A4" w:rsidP="00212C60">
            <w:pPr>
              <w:pStyle w:val="a3"/>
              <w:spacing w:before="0" w:beforeAutospacing="0" w:after="0" w:afterAutospacing="0"/>
              <w:ind w:right="30"/>
              <w:jc w:val="center"/>
              <w:rPr>
                <w:b/>
                <w:sz w:val="22"/>
                <w:szCs w:val="22"/>
                <w:lang w:val="en-US"/>
              </w:rPr>
            </w:pPr>
            <w:r w:rsidRPr="00EF0FA7">
              <w:rPr>
                <w:b/>
                <w:sz w:val="22"/>
                <w:szCs w:val="22"/>
                <w:lang w:val="en-US"/>
              </w:rPr>
              <w:t>Journal Impact Factor, Quartile and Field of Science according to Journal Citation Reports for year of publication</w:t>
            </w:r>
          </w:p>
        </w:tc>
        <w:tc>
          <w:tcPr>
            <w:tcW w:w="1277" w:type="dxa"/>
          </w:tcPr>
          <w:p w:rsidR="008370A4" w:rsidRPr="00EF0FA7" w:rsidRDefault="008370A4" w:rsidP="008370A4">
            <w:pPr>
              <w:pStyle w:val="a3"/>
              <w:spacing w:before="0" w:beforeAutospacing="0" w:after="0" w:afterAutospacing="0"/>
              <w:ind w:right="29"/>
              <w:jc w:val="center"/>
              <w:rPr>
                <w:b/>
                <w:sz w:val="22"/>
                <w:szCs w:val="22"/>
                <w:lang w:val="en-US"/>
              </w:rPr>
            </w:pPr>
            <w:r w:rsidRPr="00EF0FA7">
              <w:rPr>
                <w:b/>
                <w:sz w:val="22"/>
                <w:szCs w:val="22"/>
                <w:lang w:val="en-US"/>
              </w:rPr>
              <w:t>Index in the Web of Science Core Collection</w:t>
            </w:r>
          </w:p>
        </w:tc>
        <w:tc>
          <w:tcPr>
            <w:tcW w:w="1700" w:type="dxa"/>
          </w:tcPr>
          <w:p w:rsidR="008370A4" w:rsidRPr="00EF0FA7" w:rsidRDefault="008370A4" w:rsidP="008370A4">
            <w:pPr>
              <w:pStyle w:val="a3"/>
              <w:spacing w:before="0" w:beforeAutospacing="0" w:after="0" w:afterAutospacing="0"/>
              <w:ind w:right="38"/>
              <w:jc w:val="center"/>
              <w:rPr>
                <w:b/>
                <w:sz w:val="22"/>
                <w:szCs w:val="22"/>
                <w:lang w:val="en-US"/>
              </w:rPr>
            </w:pPr>
            <w:r w:rsidRPr="00EF0FA7">
              <w:rPr>
                <w:b/>
                <w:sz w:val="22"/>
                <w:szCs w:val="22"/>
                <w:lang w:val="en-US"/>
              </w:rPr>
              <w:t xml:space="preserve">Journal </w:t>
            </w:r>
            <w:proofErr w:type="spellStart"/>
            <w:r w:rsidRPr="00EF0FA7">
              <w:rPr>
                <w:b/>
                <w:sz w:val="22"/>
                <w:szCs w:val="22"/>
                <w:lang w:val="en-US"/>
              </w:rPr>
              <w:t>CiteScore</w:t>
            </w:r>
            <w:proofErr w:type="spellEnd"/>
            <w:r w:rsidRPr="00EF0FA7">
              <w:rPr>
                <w:b/>
                <w:sz w:val="22"/>
                <w:szCs w:val="22"/>
                <w:lang w:val="en-US"/>
              </w:rPr>
              <w:t>, percentile and field of science according to Scopus for year of publication</w:t>
            </w:r>
          </w:p>
        </w:tc>
        <w:tc>
          <w:tcPr>
            <w:tcW w:w="2381" w:type="dxa"/>
          </w:tcPr>
          <w:p w:rsidR="008370A4" w:rsidRPr="00EF0FA7" w:rsidRDefault="008370A4" w:rsidP="008370A4">
            <w:pPr>
              <w:pStyle w:val="a3"/>
              <w:spacing w:before="0" w:beforeAutospacing="0" w:after="0" w:afterAutospacing="0"/>
              <w:ind w:right="175"/>
              <w:jc w:val="center"/>
              <w:rPr>
                <w:b/>
                <w:sz w:val="22"/>
                <w:szCs w:val="22"/>
                <w:lang w:val="en-US"/>
              </w:rPr>
            </w:pPr>
            <w:r w:rsidRPr="00EF0FA7">
              <w:rPr>
                <w:b/>
                <w:sz w:val="22"/>
                <w:szCs w:val="22"/>
                <w:lang w:val="en-US"/>
              </w:rPr>
              <w:t>NAME of the authors (co-applicant to underline)</w:t>
            </w:r>
          </w:p>
        </w:tc>
        <w:tc>
          <w:tcPr>
            <w:tcW w:w="1038" w:type="dxa"/>
          </w:tcPr>
          <w:p w:rsidR="008370A4" w:rsidRPr="008370A4" w:rsidRDefault="008370A4" w:rsidP="008370A4">
            <w:pPr>
              <w:pStyle w:val="a3"/>
              <w:ind w:right="57"/>
              <w:rPr>
                <w:b/>
              </w:rPr>
            </w:pPr>
            <w:r w:rsidRPr="008370A4">
              <w:rPr>
                <w:b/>
                <w:lang w:val="en"/>
              </w:rPr>
              <w:t>Role of the Challenger</w:t>
            </w:r>
          </w:p>
          <w:p w:rsidR="008370A4" w:rsidRPr="00EF0FA7" w:rsidRDefault="008370A4" w:rsidP="008370A4">
            <w:pPr>
              <w:pStyle w:val="a3"/>
              <w:spacing w:before="0" w:beforeAutospacing="0" w:after="0" w:afterAutospacing="0"/>
              <w:ind w:right="57"/>
              <w:rPr>
                <w:b/>
                <w:sz w:val="22"/>
                <w:szCs w:val="22"/>
                <w:lang w:val="en-US"/>
              </w:rPr>
            </w:pPr>
          </w:p>
        </w:tc>
      </w:tr>
      <w:tr w:rsidR="004E0779" w:rsidRPr="000F3F9E" w:rsidTr="00212C60">
        <w:tc>
          <w:tcPr>
            <w:tcW w:w="542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3281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277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700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2381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1038" w:type="dxa"/>
            <w:shd w:val="clear" w:color="auto" w:fill="auto"/>
          </w:tcPr>
          <w:p w:rsidR="009C4216" w:rsidRPr="000F3F9E" w:rsidRDefault="00F77F95" w:rsidP="001756BF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  <w:sz w:val="22"/>
                <w:szCs w:val="22"/>
              </w:rPr>
            </w:pPr>
            <w:r w:rsidRPr="000F3F9E">
              <w:rPr>
                <w:b/>
                <w:sz w:val="22"/>
                <w:szCs w:val="22"/>
              </w:rPr>
              <w:t>9</w:t>
            </w:r>
          </w:p>
        </w:tc>
      </w:tr>
      <w:tr w:rsidR="00A92DE3" w:rsidRPr="000F3F9E" w:rsidTr="00212C60">
        <w:tc>
          <w:tcPr>
            <w:tcW w:w="542" w:type="dxa"/>
            <w:shd w:val="clear" w:color="auto" w:fill="auto"/>
          </w:tcPr>
          <w:p w:rsidR="00A92DE3" w:rsidRPr="000F3F9E" w:rsidRDefault="00A92DE3" w:rsidP="00A92DE3">
            <w:pPr>
              <w:pStyle w:val="a3"/>
              <w:spacing w:before="0" w:beforeAutospacing="0" w:after="0" w:afterAutospacing="0"/>
              <w:rPr>
                <w:sz w:val="22"/>
                <w:szCs w:val="22"/>
              </w:rPr>
            </w:pPr>
            <w:r w:rsidRPr="000F3F9E">
              <w:rPr>
                <w:sz w:val="22"/>
                <w:szCs w:val="22"/>
              </w:rPr>
              <w:t>1</w:t>
            </w:r>
          </w:p>
        </w:tc>
        <w:tc>
          <w:tcPr>
            <w:tcW w:w="3281" w:type="dxa"/>
            <w:shd w:val="clear" w:color="auto" w:fill="auto"/>
          </w:tcPr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Thermal Response Measurement and Performance Evaluation of Borehole Heat Exchangers: A Case Study in Kazakhstan</w:t>
            </w:r>
          </w:p>
        </w:tc>
        <w:tc>
          <w:tcPr>
            <w:tcW w:w="1275" w:type="dxa"/>
            <w:shd w:val="clear" w:color="auto" w:fill="auto"/>
          </w:tcPr>
          <w:p w:rsidR="00A92DE3" w:rsidRPr="00BF4BB8" w:rsidRDefault="00C915BF" w:rsidP="00A92DE3">
            <w:pPr>
              <w:rPr>
                <w:rFonts w:ascii="Times New Roman" w:hAnsi="Times New Roman"/>
              </w:rPr>
            </w:pPr>
            <w:r w:rsidRPr="000F3F9E">
              <w:rPr>
                <w:rFonts w:ascii="Times New Roman" w:hAnsi="Times New Roman"/>
                <w:lang w:val="en-US"/>
              </w:rPr>
              <w:t>Article</w:t>
            </w:r>
          </w:p>
        </w:tc>
        <w:tc>
          <w:tcPr>
            <w:tcW w:w="2127" w:type="dxa"/>
            <w:shd w:val="clear" w:color="auto" w:fill="auto"/>
          </w:tcPr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 15,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8490, 2022</w:t>
            </w:r>
            <w:r w:rsidRPr="00BF4BB8">
              <w:rPr>
                <w:rFonts w:ascii="Times New Roman" w:hAnsi="Times New Roman"/>
                <w:lang w:val="kk-KZ"/>
              </w:rPr>
              <w:t xml:space="preserve"> </w:t>
            </w:r>
            <w:hyperlink r:id="rId12" w:history="1">
              <w:r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https://doi.org/10.3390/en15228490</w:t>
              </w:r>
            </w:hyperlink>
          </w:p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</w:p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lastRenderedPageBreak/>
              <w:t>JIF 3.2</w:t>
            </w:r>
          </w:p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&amp; Fuels – Q3</w:t>
            </w:r>
          </w:p>
        </w:tc>
        <w:tc>
          <w:tcPr>
            <w:tcW w:w="1277" w:type="dxa"/>
            <w:shd w:val="clear" w:color="auto" w:fill="auto"/>
          </w:tcPr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SCIE </w:t>
            </w:r>
          </w:p>
        </w:tc>
        <w:tc>
          <w:tcPr>
            <w:tcW w:w="1700" w:type="dxa"/>
            <w:shd w:val="clear" w:color="auto" w:fill="auto"/>
          </w:tcPr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5.5,</w:t>
            </w:r>
          </w:p>
          <w:p w:rsidR="00A92DE3" w:rsidRPr="00C915BF" w:rsidRDefault="00A92DE3" w:rsidP="00A92DE3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Energy (miscellaneous) </w:t>
            </w:r>
            <w:r w:rsidRPr="00BF4BB8">
              <w:rPr>
                <w:rFonts w:ascii="Times New Roman" w:hAnsi="Times New Roman"/>
                <w:lang w:val="en-US"/>
              </w:rPr>
              <w:lastRenderedPageBreak/>
              <w:t>– 67</w:t>
            </w:r>
            <w:r w:rsidRPr="00BF4BB8">
              <w:rPr>
                <w:rFonts w:ascii="Times New Roman" w:hAnsi="Times New Roman"/>
                <w:lang w:val="kk-KZ"/>
              </w:rPr>
              <w:t xml:space="preserve">% </w:t>
            </w:r>
            <w:r w:rsidR="008E644C">
              <w:rPr>
                <w:rFonts w:ascii="Times New Roman" w:hAnsi="Times New Roman"/>
                <w:lang w:val="en-US"/>
              </w:rPr>
              <w:t>p</w:t>
            </w:r>
            <w:r w:rsidR="008E644C" w:rsidRPr="008E644C">
              <w:rPr>
                <w:rFonts w:ascii="Times New Roman" w:hAnsi="Times New Roman"/>
                <w:lang w:val="kk-KZ"/>
              </w:rPr>
              <w:t>ercentile</w:t>
            </w:r>
          </w:p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81" w:type="dxa"/>
            <w:shd w:val="clear" w:color="auto" w:fill="auto"/>
          </w:tcPr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lastRenderedPageBreak/>
              <w:t xml:space="preserve">T.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Amanzholov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Seitov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Aliuly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Murugesan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lastRenderedPageBreak/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Feidt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H.Sh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. Wang,</w:t>
            </w:r>
          </w:p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A92DE3" w:rsidRPr="00BF4BB8" w:rsidRDefault="00A92DE3" w:rsidP="00212C60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A92DE3" w:rsidRPr="00BF4BB8" w:rsidRDefault="00A92DE3" w:rsidP="00A92DE3">
            <w:pPr>
              <w:rPr>
                <w:rFonts w:ascii="Times New Roman" w:hAnsi="Times New Roman"/>
                <w:lang w:val="en-US"/>
              </w:rPr>
            </w:pPr>
            <w:r w:rsidRPr="00A92DE3">
              <w:rPr>
                <w:rFonts w:ascii="Times New Roman" w:hAnsi="Times New Roman"/>
                <w:lang w:val="kk-KZ"/>
              </w:rPr>
              <w:lastRenderedPageBreak/>
              <w:t>Corresponding author</w:t>
            </w:r>
          </w:p>
        </w:tc>
      </w:tr>
      <w:tr w:rsidR="00C915BF" w:rsidRPr="000F3F9E" w:rsidTr="00212C60">
        <w:tc>
          <w:tcPr>
            <w:tcW w:w="542" w:type="dxa"/>
            <w:shd w:val="clear" w:color="auto" w:fill="auto"/>
          </w:tcPr>
          <w:p w:rsidR="00C915BF" w:rsidRPr="000F3F9E" w:rsidRDefault="00C915BF" w:rsidP="00C915BF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0F3F9E">
              <w:rPr>
                <w:sz w:val="22"/>
                <w:szCs w:val="22"/>
                <w:lang w:val="kk-KZ"/>
              </w:rPr>
              <w:lastRenderedPageBreak/>
              <w:t>2</w:t>
            </w:r>
          </w:p>
        </w:tc>
        <w:tc>
          <w:tcPr>
            <w:tcW w:w="3281" w:type="dxa"/>
            <w:shd w:val="clear" w:color="auto" w:fill="auto"/>
          </w:tcPr>
          <w:p w:rsidR="00C915BF" w:rsidRPr="00BF4BB8" w:rsidRDefault="00C915BF" w:rsidP="00C915BF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Three-Dimensional CFD Analysis of a Hot Water Storage Tank with Various Inlet/Outlet Configurations</w:t>
            </w:r>
          </w:p>
        </w:tc>
        <w:tc>
          <w:tcPr>
            <w:tcW w:w="1275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</w:rPr>
            </w:pPr>
            <w:r w:rsidRPr="000F3F9E">
              <w:rPr>
                <w:rFonts w:ascii="Times New Roman" w:hAnsi="Times New Roman"/>
                <w:lang w:val="en-US"/>
              </w:rPr>
              <w:t>Article</w:t>
            </w:r>
          </w:p>
        </w:tc>
        <w:tc>
          <w:tcPr>
            <w:tcW w:w="212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 17,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5716, 2024</w:t>
            </w:r>
            <w:r w:rsidRPr="00BF4BB8">
              <w:rPr>
                <w:rFonts w:ascii="Times New Roman" w:hAnsi="Times New Roman"/>
                <w:lang w:val="kk-KZ"/>
              </w:rPr>
              <w:t xml:space="preserve"> </w:t>
            </w:r>
          </w:p>
          <w:p w:rsidR="00C915BF" w:rsidRPr="00BF4BB8" w:rsidRDefault="009961BE" w:rsidP="00C915BF">
            <w:pPr>
              <w:rPr>
                <w:rFonts w:ascii="Times New Roman" w:hAnsi="Times New Roman"/>
                <w:lang w:val="en-US"/>
              </w:rPr>
            </w:pPr>
            <w:hyperlink r:id="rId13" w:history="1">
              <w:r w:rsidR="00C915BF"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https://doi.org/10.3390/en17225716</w:t>
              </w:r>
            </w:hyperlink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 3.2,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&amp; Fuels – Q3</w:t>
            </w:r>
          </w:p>
        </w:tc>
        <w:tc>
          <w:tcPr>
            <w:tcW w:w="127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SCIE </w:t>
            </w:r>
          </w:p>
        </w:tc>
        <w:tc>
          <w:tcPr>
            <w:tcW w:w="1700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7.3,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(miscellaneous) – 68</w:t>
            </w:r>
            <w:r w:rsidRPr="00BF4BB8">
              <w:rPr>
                <w:rFonts w:ascii="Times New Roman" w:hAnsi="Times New Roman"/>
                <w:lang w:val="kk-KZ"/>
              </w:rPr>
              <w:t xml:space="preserve">% </w:t>
            </w:r>
            <w:r w:rsidR="008E644C">
              <w:rPr>
                <w:rFonts w:ascii="Times New Roman" w:hAnsi="Times New Roman"/>
                <w:lang w:val="en-US"/>
              </w:rPr>
              <w:t>p</w:t>
            </w:r>
            <w:r w:rsidR="008E644C" w:rsidRPr="008E644C">
              <w:rPr>
                <w:rFonts w:ascii="Times New Roman" w:hAnsi="Times New Roman"/>
                <w:lang w:val="kk-KZ"/>
              </w:rPr>
              <w:t>ercentile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81" w:type="dxa"/>
            <w:shd w:val="clear" w:color="auto" w:fill="auto"/>
          </w:tcPr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Abdidin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Seitov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Kheiri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Khalij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C915BF" w:rsidRPr="00BF4BB8" w:rsidRDefault="008E644C" w:rsidP="00C915BF">
            <w:pPr>
              <w:rPr>
                <w:rFonts w:ascii="Times New Roman" w:hAnsi="Times New Roman"/>
                <w:lang w:val="en-US"/>
              </w:rPr>
            </w:pPr>
            <w:r w:rsidRPr="00A92DE3">
              <w:rPr>
                <w:rFonts w:ascii="Times New Roman" w:hAnsi="Times New Roman"/>
                <w:lang w:val="kk-KZ"/>
              </w:rPr>
              <w:t>Corresponding author</w:t>
            </w:r>
          </w:p>
        </w:tc>
      </w:tr>
      <w:tr w:rsidR="00C915BF" w:rsidRPr="000F3F9E" w:rsidTr="00212C60">
        <w:tc>
          <w:tcPr>
            <w:tcW w:w="542" w:type="dxa"/>
            <w:shd w:val="clear" w:color="auto" w:fill="auto"/>
          </w:tcPr>
          <w:p w:rsidR="00C915BF" w:rsidRPr="000F3F9E" w:rsidRDefault="00C915BF" w:rsidP="00C915BF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en-US"/>
              </w:rPr>
            </w:pPr>
            <w:r w:rsidRPr="000F3F9E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3281" w:type="dxa"/>
            <w:shd w:val="clear" w:color="auto" w:fill="auto"/>
          </w:tcPr>
          <w:p w:rsidR="00C915BF" w:rsidRPr="00BF4BB8" w:rsidRDefault="00C915BF" w:rsidP="00C915BF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Experimental and Theoretical Investigations of a Ground Source Heat Pump System for Water and Space Heating Applications in Kazakhstan</w:t>
            </w:r>
          </w:p>
        </w:tc>
        <w:tc>
          <w:tcPr>
            <w:tcW w:w="1275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0F3F9E">
              <w:rPr>
                <w:rFonts w:ascii="Times New Roman" w:hAnsi="Times New Roman"/>
                <w:lang w:val="en-US"/>
              </w:rPr>
              <w:t>Article</w:t>
            </w:r>
          </w:p>
        </w:tc>
        <w:tc>
          <w:tcPr>
            <w:tcW w:w="212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 15,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8336, 2022</w:t>
            </w:r>
            <w:r w:rsidRPr="00BF4BB8">
              <w:rPr>
                <w:rFonts w:ascii="Times New Roman" w:hAnsi="Times New Roman"/>
                <w:lang w:val="kk-KZ"/>
              </w:rPr>
              <w:t xml:space="preserve"> </w:t>
            </w:r>
          </w:p>
          <w:p w:rsidR="00C915BF" w:rsidRPr="00BF4BB8" w:rsidRDefault="009961BE" w:rsidP="00C915BF">
            <w:pPr>
              <w:rPr>
                <w:rFonts w:ascii="Times New Roman" w:hAnsi="Times New Roman"/>
                <w:lang w:val="en-US"/>
              </w:rPr>
            </w:pPr>
            <w:hyperlink r:id="rId14" w:history="1">
              <w:r w:rsidR="00C915BF"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https://doi.org/10.3390/en15228336</w:t>
              </w:r>
            </w:hyperlink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 3.2,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&amp; Fuels – Q3</w:t>
            </w:r>
          </w:p>
        </w:tc>
        <w:tc>
          <w:tcPr>
            <w:tcW w:w="127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SCIE </w:t>
            </w:r>
          </w:p>
        </w:tc>
        <w:tc>
          <w:tcPr>
            <w:tcW w:w="1700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5.5,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(miscellaneous) – 67</w:t>
            </w:r>
            <w:r w:rsidRPr="00BF4BB8">
              <w:rPr>
                <w:rFonts w:ascii="Times New Roman" w:hAnsi="Times New Roman"/>
                <w:lang w:val="kk-KZ"/>
              </w:rPr>
              <w:t xml:space="preserve">% </w:t>
            </w:r>
            <w:r w:rsidR="008E644C">
              <w:rPr>
                <w:rFonts w:ascii="Times New Roman" w:hAnsi="Times New Roman"/>
                <w:lang w:val="en-US"/>
              </w:rPr>
              <w:t>p</w:t>
            </w:r>
            <w:r w:rsidR="008E644C" w:rsidRPr="008E644C">
              <w:rPr>
                <w:rFonts w:ascii="Times New Roman" w:hAnsi="Times New Roman"/>
                <w:lang w:val="kk-KZ"/>
              </w:rPr>
              <w:t>ercentile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81" w:type="dxa"/>
            <w:shd w:val="clear" w:color="auto" w:fill="auto"/>
          </w:tcPr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T.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Amanzholov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Aliuly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Seitov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Murugesan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Feidt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H.Sh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. Wang,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</w:tc>
        <w:tc>
          <w:tcPr>
            <w:tcW w:w="1038" w:type="dxa"/>
            <w:shd w:val="clear" w:color="auto" w:fill="auto"/>
          </w:tcPr>
          <w:p w:rsidR="00C915BF" w:rsidRPr="00BF4BB8" w:rsidRDefault="008E644C" w:rsidP="00C915BF">
            <w:pPr>
              <w:rPr>
                <w:rFonts w:ascii="Times New Roman" w:hAnsi="Times New Roman"/>
                <w:lang w:val="en-US"/>
              </w:rPr>
            </w:pPr>
            <w:r w:rsidRPr="008E644C">
              <w:rPr>
                <w:rFonts w:ascii="Times New Roman" w:hAnsi="Times New Roman"/>
                <w:lang w:val="en-US"/>
              </w:rPr>
              <w:t>Co-author</w:t>
            </w:r>
          </w:p>
        </w:tc>
      </w:tr>
      <w:tr w:rsidR="00C915BF" w:rsidRPr="000F3F9E" w:rsidTr="00212C60">
        <w:tc>
          <w:tcPr>
            <w:tcW w:w="542" w:type="dxa"/>
            <w:shd w:val="clear" w:color="auto" w:fill="auto"/>
          </w:tcPr>
          <w:p w:rsidR="00C915BF" w:rsidRPr="000F3F9E" w:rsidRDefault="00C915BF" w:rsidP="00C915BF">
            <w:pPr>
              <w:pStyle w:val="a3"/>
              <w:spacing w:before="0" w:beforeAutospacing="0" w:after="0" w:afterAutospacing="0"/>
              <w:rPr>
                <w:sz w:val="22"/>
                <w:szCs w:val="22"/>
                <w:lang w:val="kk-KZ"/>
              </w:rPr>
            </w:pPr>
            <w:r w:rsidRPr="000F3F9E">
              <w:rPr>
                <w:sz w:val="22"/>
                <w:szCs w:val="22"/>
                <w:lang w:val="kk-KZ"/>
              </w:rPr>
              <w:t>4</w:t>
            </w:r>
          </w:p>
        </w:tc>
        <w:tc>
          <w:tcPr>
            <w:tcW w:w="3281" w:type="dxa"/>
            <w:shd w:val="clear" w:color="auto" w:fill="auto"/>
          </w:tcPr>
          <w:p w:rsidR="00C915BF" w:rsidRPr="00BF4BB8" w:rsidRDefault="00C915BF" w:rsidP="00C915BF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Numerical Simulation Study of Thermal Performance in Hot Water Storage Tanks with External and Internal Heat Exchangers</w:t>
            </w:r>
          </w:p>
        </w:tc>
        <w:tc>
          <w:tcPr>
            <w:tcW w:w="1275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0F3F9E">
              <w:rPr>
                <w:rFonts w:ascii="Times New Roman" w:hAnsi="Times New Roman"/>
                <w:lang w:val="en-US"/>
              </w:rPr>
              <w:t>Article</w:t>
            </w:r>
          </w:p>
        </w:tc>
        <w:tc>
          <w:tcPr>
            <w:tcW w:w="212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Energies,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 17,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22,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5623, 2024</w:t>
            </w:r>
            <w:r w:rsidRPr="00BF4BB8">
              <w:rPr>
                <w:rFonts w:ascii="Times New Roman" w:hAnsi="Times New Roman"/>
                <w:lang w:val="kk-KZ"/>
              </w:rPr>
              <w:t xml:space="preserve"> </w:t>
            </w:r>
          </w:p>
          <w:p w:rsidR="00C915BF" w:rsidRPr="00BF4BB8" w:rsidRDefault="009961BE" w:rsidP="00C915BF">
            <w:pPr>
              <w:rPr>
                <w:rFonts w:ascii="Times New Roman" w:hAnsi="Times New Roman"/>
                <w:lang w:val="en-US"/>
              </w:rPr>
            </w:pPr>
            <w:hyperlink r:id="rId15" w:history="1">
              <w:r w:rsidR="00C915BF"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https://doi.org/10.3390/en17225623</w:t>
              </w:r>
            </w:hyperlink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lastRenderedPageBreak/>
              <w:t>JIF 3.2,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&amp; Fuels – Q3</w:t>
            </w:r>
          </w:p>
        </w:tc>
        <w:tc>
          <w:tcPr>
            <w:tcW w:w="127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SCIE </w:t>
            </w:r>
          </w:p>
        </w:tc>
        <w:tc>
          <w:tcPr>
            <w:tcW w:w="1700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7.3,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Energy (miscellaneous) </w:t>
            </w:r>
            <w:r w:rsidRPr="00BF4BB8">
              <w:rPr>
                <w:rFonts w:ascii="Times New Roman" w:hAnsi="Times New Roman"/>
                <w:lang w:val="en-US"/>
              </w:rPr>
              <w:lastRenderedPageBreak/>
              <w:t>– 68</w:t>
            </w:r>
            <w:r w:rsidRPr="00BF4BB8">
              <w:rPr>
                <w:rFonts w:ascii="Times New Roman" w:hAnsi="Times New Roman"/>
                <w:lang w:val="kk-KZ"/>
              </w:rPr>
              <w:t xml:space="preserve">% </w:t>
            </w:r>
            <w:r w:rsidR="008E644C">
              <w:rPr>
                <w:rFonts w:ascii="Times New Roman" w:hAnsi="Times New Roman"/>
                <w:lang w:val="en-US"/>
              </w:rPr>
              <w:t>p</w:t>
            </w:r>
            <w:r w:rsidR="008E644C" w:rsidRPr="008E644C">
              <w:rPr>
                <w:rFonts w:ascii="Times New Roman" w:hAnsi="Times New Roman"/>
                <w:lang w:val="kk-KZ"/>
              </w:rPr>
              <w:t>ercentile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81" w:type="dxa"/>
            <w:shd w:val="clear" w:color="auto" w:fill="auto"/>
          </w:tcPr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lastRenderedPageBreak/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Karlina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H.Sh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. Wang,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lastRenderedPageBreak/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038" w:type="dxa"/>
            <w:shd w:val="clear" w:color="auto" w:fill="auto"/>
          </w:tcPr>
          <w:p w:rsidR="00C915BF" w:rsidRPr="00BF4BB8" w:rsidRDefault="008E644C" w:rsidP="00C915BF">
            <w:pPr>
              <w:rPr>
                <w:rFonts w:ascii="Times New Roman" w:hAnsi="Times New Roman"/>
                <w:lang w:val="en-US"/>
              </w:rPr>
            </w:pPr>
            <w:r w:rsidRPr="008E644C">
              <w:rPr>
                <w:rFonts w:ascii="Times New Roman" w:hAnsi="Times New Roman"/>
                <w:lang w:val="en-US"/>
              </w:rPr>
              <w:lastRenderedPageBreak/>
              <w:t>Co-author</w:t>
            </w:r>
          </w:p>
        </w:tc>
      </w:tr>
      <w:tr w:rsidR="00C915BF" w:rsidRPr="000F3F9E" w:rsidTr="00212C60">
        <w:tc>
          <w:tcPr>
            <w:tcW w:w="542" w:type="dxa"/>
            <w:shd w:val="clear" w:color="auto" w:fill="auto"/>
          </w:tcPr>
          <w:p w:rsidR="00C915BF" w:rsidRPr="000F3F9E" w:rsidRDefault="00C915BF" w:rsidP="00C915BF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  <w:lang w:val="kk-KZ"/>
              </w:rPr>
            </w:pPr>
            <w:r w:rsidRPr="000F3F9E">
              <w:rPr>
                <w:color w:val="000000"/>
                <w:sz w:val="22"/>
                <w:szCs w:val="22"/>
                <w:lang w:val="kk-KZ"/>
              </w:rPr>
              <w:lastRenderedPageBreak/>
              <w:t>5</w:t>
            </w:r>
          </w:p>
        </w:tc>
        <w:tc>
          <w:tcPr>
            <w:tcW w:w="3281" w:type="dxa"/>
            <w:shd w:val="clear" w:color="auto" w:fill="auto"/>
          </w:tcPr>
          <w:p w:rsidR="00C915BF" w:rsidRPr="00BF4BB8" w:rsidRDefault="00C915BF" w:rsidP="00C915BF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Thermal analysis of a compression heat pump-assisted solar still for Caspian regions of Kazakhstan</w:t>
            </w:r>
          </w:p>
        </w:tc>
        <w:tc>
          <w:tcPr>
            <w:tcW w:w="1275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0F3F9E">
              <w:rPr>
                <w:rFonts w:ascii="Times New Roman" w:hAnsi="Times New Roman"/>
                <w:lang w:val="en-US"/>
              </w:rPr>
              <w:t>Article</w:t>
            </w:r>
          </w:p>
        </w:tc>
        <w:tc>
          <w:tcPr>
            <w:tcW w:w="212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Journal of Thermal Analysis and Calorimetry,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149,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11269–11291, 2024</w:t>
            </w:r>
          </w:p>
          <w:p w:rsidR="00C915BF" w:rsidRPr="00BF4BB8" w:rsidRDefault="009961BE" w:rsidP="00C915BF">
            <w:pPr>
              <w:rPr>
                <w:rFonts w:ascii="Times New Roman" w:hAnsi="Times New Roman"/>
                <w:lang w:val="en-US"/>
              </w:rPr>
            </w:pPr>
            <w:hyperlink r:id="rId16" w:history="1">
              <w:r w:rsidR="00C915BF" w:rsidRPr="00BF4BB8">
                <w:rPr>
                  <w:rStyle w:val="aa"/>
                  <w:rFonts w:ascii="Times New Roman" w:hAnsi="Times New Roman"/>
                  <w:lang w:val="en-US"/>
                </w:rPr>
                <w:t>https://doi.org/10.1007/s10973-024-13446-4</w:t>
              </w:r>
            </w:hyperlink>
          </w:p>
        </w:tc>
        <w:tc>
          <w:tcPr>
            <w:tcW w:w="141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</w:t>
            </w:r>
            <w:r>
              <w:rPr>
                <w:rFonts w:ascii="Times New Roman" w:hAnsi="Times New Roman"/>
                <w:lang w:val="kk-KZ"/>
              </w:rPr>
              <w:t xml:space="preserve"> </w:t>
            </w:r>
            <w:r w:rsidRPr="00BF4BB8">
              <w:rPr>
                <w:rFonts w:ascii="Times New Roman" w:hAnsi="Times New Roman"/>
                <w:lang w:val="en-US"/>
              </w:rPr>
              <w:t>3.1,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Thermodynamics</w:t>
            </w:r>
            <w:r>
              <w:rPr>
                <w:rFonts w:ascii="Times New Roman" w:hAnsi="Times New Roman"/>
                <w:lang w:val="kk-KZ"/>
              </w:rPr>
              <w:t xml:space="preserve"> - </w:t>
            </w:r>
            <w:r w:rsidRPr="00BF4BB8">
              <w:rPr>
                <w:rFonts w:ascii="Times New Roman" w:hAnsi="Times New Roman"/>
                <w:lang w:val="en-US"/>
              </w:rPr>
              <w:t xml:space="preserve"> Q2</w:t>
            </w:r>
          </w:p>
        </w:tc>
        <w:tc>
          <w:tcPr>
            <w:tcW w:w="127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SCIE</w:t>
            </w:r>
          </w:p>
        </w:tc>
        <w:tc>
          <w:tcPr>
            <w:tcW w:w="1700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7.7,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Condensed Matter Physics– 85</w:t>
            </w:r>
            <w:r w:rsidRPr="00BF4BB8">
              <w:rPr>
                <w:rFonts w:ascii="Times New Roman" w:hAnsi="Times New Roman"/>
                <w:lang w:val="kk-KZ"/>
              </w:rPr>
              <w:t xml:space="preserve">% </w:t>
            </w:r>
            <w:r w:rsidR="008E644C">
              <w:rPr>
                <w:rFonts w:ascii="Times New Roman" w:hAnsi="Times New Roman"/>
                <w:lang w:val="en-US"/>
              </w:rPr>
              <w:t>p</w:t>
            </w:r>
            <w:r w:rsidR="008E644C" w:rsidRPr="008E644C">
              <w:rPr>
                <w:rFonts w:ascii="Times New Roman" w:hAnsi="Times New Roman"/>
                <w:lang w:val="kk-KZ"/>
              </w:rPr>
              <w:t>ercentile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81" w:type="dxa"/>
            <w:shd w:val="clear" w:color="auto" w:fill="auto"/>
          </w:tcPr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D.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Baimbetov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Ye.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Karlina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Ye.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S.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Syrlybekkyzy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Mohanraj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F4BB8">
              <w:rPr>
                <w:rFonts w:ascii="Times New Roman" w:hAnsi="Times New Roman"/>
              </w:rPr>
              <w:t>Ye</w:t>
            </w:r>
            <w:proofErr w:type="spellEnd"/>
            <w:r w:rsidRPr="00BF4BB8">
              <w:rPr>
                <w:rFonts w:ascii="Times New Roman" w:hAnsi="Times New Roman"/>
              </w:rPr>
              <w:t xml:space="preserve">. </w:t>
            </w:r>
            <w:proofErr w:type="spellStart"/>
            <w:r w:rsidRPr="00BF4BB8">
              <w:rPr>
                <w:rFonts w:ascii="Times New Roman" w:hAnsi="Times New Roman"/>
              </w:rPr>
              <w:t>Belyayev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C915BF" w:rsidRPr="00BF4BB8" w:rsidRDefault="008E644C" w:rsidP="00C915BF">
            <w:pPr>
              <w:rPr>
                <w:rFonts w:ascii="Times New Roman" w:hAnsi="Times New Roman"/>
                <w:lang w:val="en-US"/>
              </w:rPr>
            </w:pPr>
            <w:r w:rsidRPr="008E644C">
              <w:rPr>
                <w:rFonts w:ascii="Times New Roman" w:hAnsi="Times New Roman"/>
                <w:lang w:val="en-US"/>
              </w:rPr>
              <w:t>Co-author</w:t>
            </w:r>
          </w:p>
        </w:tc>
      </w:tr>
      <w:tr w:rsidR="00C915BF" w:rsidRPr="000F3F9E" w:rsidTr="00212C60">
        <w:tc>
          <w:tcPr>
            <w:tcW w:w="542" w:type="dxa"/>
            <w:shd w:val="clear" w:color="auto" w:fill="auto"/>
          </w:tcPr>
          <w:p w:rsidR="00C915BF" w:rsidRPr="00C915BF" w:rsidRDefault="00C915BF" w:rsidP="00C915BF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281" w:type="dxa"/>
            <w:shd w:val="clear" w:color="auto" w:fill="auto"/>
          </w:tcPr>
          <w:p w:rsidR="00C915BF" w:rsidRPr="00BF4BB8" w:rsidRDefault="00C915BF" w:rsidP="00C915BF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Analytical solution of Stefan-type problems</w:t>
            </w:r>
          </w:p>
        </w:tc>
        <w:tc>
          <w:tcPr>
            <w:tcW w:w="1275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0F3F9E">
              <w:rPr>
                <w:rFonts w:ascii="Times New Roman" w:hAnsi="Times New Roman"/>
                <w:lang w:val="en-US"/>
              </w:rPr>
              <w:t>Article</w:t>
            </w:r>
          </w:p>
        </w:tc>
        <w:tc>
          <w:tcPr>
            <w:tcW w:w="2127" w:type="dxa"/>
            <w:shd w:val="clear" w:color="auto" w:fill="auto"/>
          </w:tcPr>
          <w:p w:rsidR="00C72896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Journal of Inverse and Ill-Posed Problems,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.32,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4,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627-646,</w:t>
            </w:r>
          </w:p>
          <w:p w:rsidR="00C915BF" w:rsidRPr="00BF4BB8" w:rsidRDefault="009961BE" w:rsidP="00C915BF">
            <w:pPr>
              <w:rPr>
                <w:rFonts w:ascii="Times New Roman" w:hAnsi="Times New Roman"/>
                <w:lang w:val="en-US"/>
              </w:rPr>
            </w:pPr>
            <w:hyperlink r:id="rId17" w:history="1">
              <w:r w:rsidR="00C915BF" w:rsidRPr="00BF4BB8">
                <w:rPr>
                  <w:rStyle w:val="aa"/>
                  <w:rFonts w:ascii="Times New Roman" w:hAnsi="Times New Roman"/>
                  <w:lang w:val="en-US"/>
                </w:rPr>
                <w:t>https://doi.org/10.1515/jiip-2021-0077</w:t>
              </w:r>
            </w:hyperlink>
          </w:p>
        </w:tc>
        <w:tc>
          <w:tcPr>
            <w:tcW w:w="141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</w:t>
            </w:r>
            <w:r>
              <w:rPr>
                <w:rFonts w:ascii="Times New Roman" w:hAnsi="Times New Roman"/>
                <w:lang w:val="kk-KZ"/>
              </w:rPr>
              <w:t xml:space="preserve"> </w:t>
            </w:r>
            <w:r w:rsidRPr="00BF4BB8">
              <w:rPr>
                <w:rFonts w:ascii="Times New Roman" w:hAnsi="Times New Roman"/>
                <w:lang w:val="en-US"/>
              </w:rPr>
              <w:t>1,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Mathematics </w:t>
            </w:r>
            <w:r>
              <w:rPr>
                <w:rFonts w:ascii="Times New Roman" w:hAnsi="Times New Roman"/>
                <w:lang w:val="kk-KZ"/>
              </w:rPr>
              <w:t xml:space="preserve">- </w:t>
            </w:r>
            <w:r w:rsidRPr="00BF4BB8">
              <w:rPr>
                <w:rFonts w:ascii="Times New Roman" w:hAnsi="Times New Roman"/>
                <w:lang w:val="en-US"/>
              </w:rPr>
              <w:t>Q2</w:t>
            </w:r>
          </w:p>
        </w:tc>
        <w:tc>
          <w:tcPr>
            <w:tcW w:w="127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SCIE</w:t>
            </w:r>
          </w:p>
        </w:tc>
        <w:tc>
          <w:tcPr>
            <w:tcW w:w="1700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2.2,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Applied Mathematics– 50</w:t>
            </w:r>
            <w:r w:rsidRPr="00BF4BB8">
              <w:rPr>
                <w:rFonts w:ascii="Times New Roman" w:hAnsi="Times New Roman"/>
                <w:lang w:val="kk-KZ"/>
              </w:rPr>
              <w:t xml:space="preserve">% </w:t>
            </w:r>
            <w:r w:rsidR="008E644C">
              <w:rPr>
                <w:rFonts w:ascii="Times New Roman" w:hAnsi="Times New Roman"/>
                <w:lang w:val="en-US"/>
              </w:rPr>
              <w:t>p</w:t>
            </w:r>
            <w:r w:rsidR="008E644C" w:rsidRPr="008E644C">
              <w:rPr>
                <w:rFonts w:ascii="Times New Roman" w:hAnsi="Times New Roman"/>
                <w:lang w:val="kk-KZ"/>
              </w:rPr>
              <w:t>ercentile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381" w:type="dxa"/>
            <w:shd w:val="clear" w:color="auto" w:fill="auto"/>
          </w:tcPr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A.</w:t>
            </w:r>
            <w:proofErr w:type="gramStart"/>
            <w:r w:rsidRPr="00BF4BB8">
              <w:rPr>
                <w:rFonts w:ascii="Times New Roman" w:hAnsi="Times New Roman"/>
                <w:lang w:val="en-US"/>
              </w:rPr>
              <w:t>K.Samat</w:t>
            </w:r>
            <w:proofErr w:type="spellEnd"/>
            <w:proofErr w:type="gram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A.N.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Targyn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</w:rPr>
              <w:t>Toleukhanov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C915BF" w:rsidRPr="00BF4BB8" w:rsidRDefault="008E644C" w:rsidP="00C915BF">
            <w:pPr>
              <w:rPr>
                <w:rFonts w:ascii="Times New Roman" w:hAnsi="Times New Roman"/>
                <w:lang w:val="en-US"/>
              </w:rPr>
            </w:pPr>
            <w:r w:rsidRPr="008E644C">
              <w:rPr>
                <w:rFonts w:ascii="Times New Roman" w:hAnsi="Times New Roman"/>
                <w:lang w:val="en-US"/>
              </w:rPr>
              <w:t>Co-author</w:t>
            </w:r>
          </w:p>
        </w:tc>
      </w:tr>
      <w:tr w:rsidR="00C915BF" w:rsidRPr="000F3F9E" w:rsidTr="00212C60">
        <w:tc>
          <w:tcPr>
            <w:tcW w:w="542" w:type="dxa"/>
            <w:shd w:val="clear" w:color="auto" w:fill="auto"/>
          </w:tcPr>
          <w:p w:rsidR="00C915BF" w:rsidRDefault="00C915BF" w:rsidP="00C915BF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3281" w:type="dxa"/>
            <w:shd w:val="clear" w:color="auto" w:fill="auto"/>
          </w:tcPr>
          <w:p w:rsidR="00C915BF" w:rsidRPr="00BF4BB8" w:rsidRDefault="00C915BF" w:rsidP="00C915BF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Blow-up phenomena for porous medium equation driven by the fractional p-sub-Laplacian</w:t>
            </w:r>
          </w:p>
        </w:tc>
        <w:tc>
          <w:tcPr>
            <w:tcW w:w="1275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0F3F9E">
              <w:rPr>
                <w:rFonts w:ascii="Times New Roman" w:hAnsi="Times New Roman"/>
                <w:lang w:val="en-US"/>
              </w:rPr>
              <w:t>Article</w:t>
            </w:r>
          </w:p>
        </w:tc>
        <w:tc>
          <w:tcPr>
            <w:tcW w:w="212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AIMS Mathematics, </w:t>
            </w:r>
            <w:r w:rsidRPr="00BF4BB8">
              <w:rPr>
                <w:rFonts w:ascii="Times New Roman" w:hAnsi="Times New Roman"/>
              </w:rPr>
              <w:t>Т</w:t>
            </w:r>
            <w:r w:rsidRPr="00BF4BB8">
              <w:rPr>
                <w:rFonts w:ascii="Times New Roman" w:hAnsi="Times New Roman"/>
                <w:lang w:val="en-US"/>
              </w:rPr>
              <w:t xml:space="preserve">.10, </w:t>
            </w:r>
            <w:r w:rsidRPr="00BF4BB8">
              <w:rPr>
                <w:rFonts w:ascii="Times New Roman" w:hAnsi="Times New Roman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6,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>. 13498-13511,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color w:val="2F5496" w:themeColor="accent1" w:themeShade="BF"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color w:val="2F5496" w:themeColor="accent1" w:themeShade="BF"/>
                <w:u w:val="single"/>
                <w:lang w:val="en-US"/>
              </w:rPr>
              <w:t>doi:10.3934/math.2025606</w:t>
            </w:r>
          </w:p>
        </w:tc>
        <w:tc>
          <w:tcPr>
            <w:tcW w:w="1417" w:type="dxa"/>
            <w:shd w:val="clear" w:color="auto" w:fill="auto"/>
          </w:tcPr>
          <w:p w:rsidR="00C915BF" w:rsidRDefault="00C915BF" w:rsidP="00C915BF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(</w:t>
            </w:r>
            <w:r w:rsidRPr="00BF4BB8">
              <w:rPr>
                <w:rFonts w:ascii="Times New Roman" w:hAnsi="Times New Roman"/>
                <w:lang w:val="en-US"/>
              </w:rPr>
              <w:t>2024</w:t>
            </w:r>
            <w:r>
              <w:rPr>
                <w:rFonts w:ascii="Times New Roman" w:hAnsi="Times New Roman"/>
              </w:rPr>
              <w:t>)</w:t>
            </w: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JIF -1.8,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Mathematics</w:t>
            </w:r>
            <w:r>
              <w:rPr>
                <w:rFonts w:ascii="Times New Roman" w:hAnsi="Times New Roman"/>
                <w:lang w:val="en-US"/>
              </w:rPr>
              <w:t xml:space="preserve"> – Q1</w:t>
            </w:r>
          </w:p>
        </w:tc>
        <w:tc>
          <w:tcPr>
            <w:tcW w:w="1277" w:type="dxa"/>
            <w:shd w:val="clear" w:color="auto" w:fill="auto"/>
          </w:tcPr>
          <w:p w:rsidR="00C915BF" w:rsidRDefault="00C915BF" w:rsidP="00C915BF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(</w:t>
            </w:r>
            <w:r w:rsidRPr="00BF4BB8">
              <w:rPr>
                <w:rFonts w:ascii="Times New Roman" w:hAnsi="Times New Roman"/>
                <w:lang w:val="en-US"/>
              </w:rPr>
              <w:t>2024</w:t>
            </w:r>
            <w:r>
              <w:rPr>
                <w:rFonts w:ascii="Times New Roman" w:hAnsi="Times New Roman"/>
              </w:rPr>
              <w:t>)</w:t>
            </w: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SCIE</w:t>
            </w:r>
          </w:p>
        </w:tc>
        <w:tc>
          <w:tcPr>
            <w:tcW w:w="1700" w:type="dxa"/>
            <w:shd w:val="clear" w:color="auto" w:fill="auto"/>
          </w:tcPr>
          <w:p w:rsidR="00C915BF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C915BF">
              <w:rPr>
                <w:rFonts w:ascii="Times New Roman" w:hAnsi="Times New Roman"/>
                <w:lang w:val="en-US"/>
              </w:rPr>
              <w:t>(</w:t>
            </w:r>
            <w:r w:rsidRPr="00BF4BB8">
              <w:rPr>
                <w:rFonts w:ascii="Times New Roman" w:hAnsi="Times New Roman"/>
                <w:lang w:val="en-US"/>
              </w:rPr>
              <w:t>2024</w:t>
            </w:r>
            <w:r w:rsidRPr="00C915BF">
              <w:rPr>
                <w:rFonts w:ascii="Times New Roman" w:hAnsi="Times New Roman"/>
                <w:lang w:val="en-US"/>
              </w:rPr>
              <w:t>)</w:t>
            </w: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3.1,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General Mathematics– 85</w:t>
            </w:r>
            <w:r w:rsidRPr="00BF4BB8">
              <w:rPr>
                <w:rFonts w:ascii="Times New Roman" w:hAnsi="Times New Roman"/>
                <w:lang w:val="kk-KZ"/>
              </w:rPr>
              <w:t xml:space="preserve">% </w:t>
            </w:r>
            <w:r w:rsidR="008E644C">
              <w:rPr>
                <w:rFonts w:ascii="Times New Roman" w:hAnsi="Times New Roman"/>
                <w:lang w:val="en-US"/>
              </w:rPr>
              <w:t>p</w:t>
            </w:r>
            <w:r w:rsidR="008E644C" w:rsidRPr="008E644C">
              <w:rPr>
                <w:rFonts w:ascii="Times New Roman" w:hAnsi="Times New Roman"/>
                <w:lang w:val="kk-KZ"/>
              </w:rPr>
              <w:t>ercentile</w:t>
            </w:r>
          </w:p>
        </w:tc>
        <w:tc>
          <w:tcPr>
            <w:tcW w:w="2381" w:type="dxa"/>
            <w:shd w:val="clear" w:color="auto" w:fill="auto"/>
          </w:tcPr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K.</w:t>
            </w:r>
            <w:r w:rsidRPr="00BF4BB8">
              <w:rPr>
                <w:rFonts w:ascii="Times New Roman" w:hAnsi="Times New Roman"/>
              </w:rPr>
              <w:t xml:space="preserve">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Jabbarkhanov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</w:rPr>
              <w:t>Toleukhanov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C915BF" w:rsidRPr="00BF4BB8" w:rsidRDefault="008E644C" w:rsidP="00C915BF">
            <w:pPr>
              <w:rPr>
                <w:rFonts w:ascii="Times New Roman" w:hAnsi="Times New Roman"/>
                <w:lang w:val="en-US"/>
              </w:rPr>
            </w:pPr>
            <w:r w:rsidRPr="008E644C">
              <w:rPr>
                <w:rFonts w:ascii="Times New Roman" w:hAnsi="Times New Roman"/>
                <w:lang w:val="en-US"/>
              </w:rPr>
              <w:t>Co-author</w:t>
            </w:r>
          </w:p>
        </w:tc>
      </w:tr>
      <w:tr w:rsidR="00C915BF" w:rsidRPr="000F3F9E" w:rsidTr="00C72896">
        <w:trPr>
          <w:trHeight w:val="2086"/>
        </w:trPr>
        <w:tc>
          <w:tcPr>
            <w:tcW w:w="542" w:type="dxa"/>
            <w:shd w:val="clear" w:color="auto" w:fill="auto"/>
          </w:tcPr>
          <w:p w:rsidR="00C915BF" w:rsidRDefault="00C915BF" w:rsidP="00C915BF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281" w:type="dxa"/>
            <w:shd w:val="clear" w:color="auto" w:fill="auto"/>
          </w:tcPr>
          <w:p w:rsidR="00C915BF" w:rsidRPr="00BF4BB8" w:rsidRDefault="00C915BF" w:rsidP="00C915BF">
            <w:pPr>
              <w:jc w:val="both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Impact of Inlet Configuration and Flow Rates on Thermal Storage Stratification and Efficiency</w:t>
            </w:r>
          </w:p>
        </w:tc>
        <w:tc>
          <w:tcPr>
            <w:tcW w:w="1275" w:type="dxa"/>
            <w:shd w:val="clear" w:color="auto" w:fill="auto"/>
          </w:tcPr>
          <w:p w:rsidR="00C915BF" w:rsidRPr="00BF4BB8" w:rsidRDefault="008E644C" w:rsidP="00C915BF">
            <w:pPr>
              <w:rPr>
                <w:rFonts w:ascii="Times New Roman" w:hAnsi="Times New Roman"/>
                <w:lang w:val="en-US"/>
              </w:rPr>
            </w:pPr>
            <w:r w:rsidRPr="000F3F9E">
              <w:rPr>
                <w:rFonts w:ascii="Times New Roman" w:hAnsi="Times New Roman"/>
                <w:lang w:val="en-US"/>
              </w:rPr>
              <w:t>Article</w:t>
            </w:r>
          </w:p>
        </w:tc>
        <w:tc>
          <w:tcPr>
            <w:tcW w:w="2127" w:type="dxa"/>
            <w:shd w:val="clear" w:color="auto" w:fill="auto"/>
          </w:tcPr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F4BB8">
              <w:rPr>
                <w:rFonts w:ascii="Times New Roman" w:hAnsi="Times New Roman"/>
                <w:lang w:val="en-US"/>
              </w:rPr>
              <w:t>Thermo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 xml:space="preserve">, T. 6, </w:t>
            </w:r>
            <w:r w:rsidRPr="00BF4BB8">
              <w:rPr>
                <w:rFonts w:ascii="Times New Roman" w:hAnsi="Times New Roman"/>
                <w:lang w:val="kk-KZ"/>
              </w:rPr>
              <w:t>В</w:t>
            </w:r>
            <w:r w:rsidRPr="00BF4BB8">
              <w:rPr>
                <w:rFonts w:ascii="Times New Roman" w:hAnsi="Times New Roman"/>
                <w:lang w:val="en-US"/>
              </w:rPr>
              <w:t xml:space="preserve">. 1, </w:t>
            </w:r>
            <w:r w:rsidRPr="00BF4BB8">
              <w:rPr>
                <w:rFonts w:ascii="Times New Roman" w:hAnsi="Times New Roman"/>
              </w:rPr>
              <w:t>С</w:t>
            </w:r>
            <w:r w:rsidRPr="00BF4BB8">
              <w:rPr>
                <w:rFonts w:ascii="Times New Roman" w:hAnsi="Times New Roman"/>
                <w:lang w:val="en-US"/>
              </w:rPr>
              <w:t xml:space="preserve">. 16, </w:t>
            </w:r>
            <w:hyperlink r:id="rId18" w:history="1">
              <w:r w:rsidRPr="00BF4BB8">
                <w:rPr>
                  <w:rStyle w:val="aa"/>
                  <w:rFonts w:ascii="Times New Roman" w:hAnsi="Times New Roman"/>
                  <w:lang w:val="en-US"/>
                </w:rPr>
                <w:t>https://doi.org/10.3390/thermo6010016</w:t>
              </w:r>
            </w:hyperlink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417" w:type="dxa"/>
            <w:shd w:val="clear" w:color="auto" w:fill="auto"/>
          </w:tcPr>
          <w:p w:rsidR="00C915BF" w:rsidRPr="00096FD7" w:rsidRDefault="00C915BF" w:rsidP="00C915BF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-</w:t>
            </w:r>
          </w:p>
        </w:tc>
        <w:tc>
          <w:tcPr>
            <w:tcW w:w="1277" w:type="dxa"/>
            <w:shd w:val="clear" w:color="auto" w:fill="auto"/>
          </w:tcPr>
          <w:p w:rsidR="00C915BF" w:rsidRPr="00042581" w:rsidRDefault="00C915BF" w:rsidP="00C915BF">
            <w:pPr>
              <w:rPr>
                <w:rFonts w:ascii="Times New Roman" w:hAnsi="Times New Roman"/>
                <w:lang w:val="kk-KZ"/>
              </w:rPr>
            </w:pPr>
            <w:r>
              <w:rPr>
                <w:rFonts w:ascii="Times New Roman" w:hAnsi="Times New Roman"/>
                <w:lang w:val="en-US"/>
              </w:rPr>
              <w:t>-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700" w:type="dxa"/>
            <w:shd w:val="clear" w:color="auto" w:fill="auto"/>
          </w:tcPr>
          <w:p w:rsidR="00C915BF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096FD7">
              <w:rPr>
                <w:rFonts w:ascii="Times New Roman" w:hAnsi="Times New Roman"/>
                <w:lang w:val="en-US"/>
              </w:rPr>
              <w:t>(</w:t>
            </w:r>
            <w:r w:rsidRPr="00BF4BB8">
              <w:rPr>
                <w:rFonts w:ascii="Times New Roman" w:hAnsi="Times New Roman"/>
                <w:lang w:val="en-US"/>
              </w:rPr>
              <w:t>2024</w:t>
            </w:r>
            <w:r w:rsidRPr="00096FD7">
              <w:rPr>
                <w:rFonts w:ascii="Times New Roman" w:hAnsi="Times New Roman"/>
                <w:lang w:val="en-US"/>
              </w:rPr>
              <w:t>)</w:t>
            </w:r>
            <w:r w:rsidRPr="00BF4BB8">
              <w:rPr>
                <w:rFonts w:ascii="Times New Roman" w:hAnsi="Times New Roman"/>
                <w:lang w:val="en-US"/>
              </w:rPr>
              <w:t xml:space="preserve"> 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Cite Score 3.9,</w:t>
            </w:r>
          </w:p>
          <w:p w:rsidR="00C915BF" w:rsidRPr="00BF4BB8" w:rsidRDefault="00C915BF" w:rsidP="00C915BF">
            <w:pPr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Energy (miscellaneous) – 51</w:t>
            </w:r>
            <w:r w:rsidRPr="00BF4BB8">
              <w:rPr>
                <w:rFonts w:ascii="Times New Roman" w:hAnsi="Times New Roman"/>
                <w:lang w:val="kk-KZ"/>
              </w:rPr>
              <w:t xml:space="preserve">% </w:t>
            </w:r>
            <w:r w:rsidR="008E644C">
              <w:rPr>
                <w:rFonts w:ascii="Times New Roman" w:hAnsi="Times New Roman"/>
                <w:lang w:val="en-US"/>
              </w:rPr>
              <w:t>p</w:t>
            </w:r>
            <w:r w:rsidR="008E644C" w:rsidRPr="008E644C">
              <w:rPr>
                <w:rFonts w:ascii="Times New Roman" w:hAnsi="Times New Roman"/>
                <w:lang w:val="kk-KZ"/>
              </w:rPr>
              <w:t>ercentile</w:t>
            </w:r>
          </w:p>
        </w:tc>
        <w:tc>
          <w:tcPr>
            <w:tcW w:w="2381" w:type="dxa"/>
            <w:shd w:val="clear" w:color="auto" w:fill="auto"/>
          </w:tcPr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Kereikulova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Yerdesh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Y.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Belyayev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b/>
                <w:u w:val="single"/>
                <w:lang w:val="en-US"/>
              </w:rPr>
            </w:pPr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b/>
                <w:u w:val="single"/>
                <w:lang w:val="en-US"/>
              </w:rPr>
              <w:t>Toleukhanov</w:t>
            </w:r>
            <w:proofErr w:type="spellEnd"/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O.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Botella</w:t>
            </w:r>
            <w:proofErr w:type="spellEnd"/>
          </w:p>
          <w:p w:rsidR="00C915BF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Kheiri</w:t>
            </w:r>
            <w:proofErr w:type="spellEnd"/>
            <w:r w:rsidRPr="00BF4BB8">
              <w:rPr>
                <w:rFonts w:ascii="Times New Roman" w:hAnsi="Times New Roman"/>
                <w:lang w:val="en-US"/>
              </w:rPr>
              <w:t>,</w:t>
            </w:r>
          </w:p>
          <w:p w:rsidR="00E17BD7" w:rsidRPr="00BF4BB8" w:rsidRDefault="00C915BF" w:rsidP="00212C60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BF4BB8">
              <w:rPr>
                <w:rFonts w:ascii="Times New Roman" w:hAnsi="Times New Roman"/>
                <w:lang w:val="en-US"/>
              </w:rPr>
              <w:t>M.</w:t>
            </w:r>
            <w:r w:rsidRPr="00BF4BB8">
              <w:rPr>
                <w:rFonts w:ascii="Times New Roman" w:hAnsi="Times New Roman"/>
              </w:rPr>
              <w:t xml:space="preserve"> </w:t>
            </w:r>
            <w:proofErr w:type="spellStart"/>
            <w:r w:rsidRPr="00BF4BB8">
              <w:rPr>
                <w:rFonts w:ascii="Times New Roman" w:hAnsi="Times New Roman"/>
                <w:lang w:val="en-US"/>
              </w:rPr>
              <w:t>Khalij</w:t>
            </w:r>
            <w:proofErr w:type="spellEnd"/>
          </w:p>
        </w:tc>
        <w:tc>
          <w:tcPr>
            <w:tcW w:w="1038" w:type="dxa"/>
            <w:shd w:val="clear" w:color="auto" w:fill="auto"/>
          </w:tcPr>
          <w:p w:rsidR="00C915BF" w:rsidRPr="00BF4BB8" w:rsidRDefault="008E644C" w:rsidP="00C915BF">
            <w:pPr>
              <w:rPr>
                <w:rFonts w:ascii="Times New Roman" w:hAnsi="Times New Roman"/>
                <w:lang w:val="en-US"/>
              </w:rPr>
            </w:pPr>
            <w:r w:rsidRPr="008E644C">
              <w:rPr>
                <w:rFonts w:ascii="Times New Roman" w:hAnsi="Times New Roman"/>
                <w:lang w:val="en-US"/>
              </w:rPr>
              <w:t>Co-author</w:t>
            </w:r>
          </w:p>
        </w:tc>
      </w:tr>
    </w:tbl>
    <w:p w:rsidR="000752A1" w:rsidRPr="000F3F9E" w:rsidRDefault="000752A1" w:rsidP="00212C6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370A4" w:rsidRPr="00212C60" w:rsidRDefault="008370A4" w:rsidP="00212C60">
      <w:pPr>
        <w:spacing w:after="0" w:line="240" w:lineRule="auto"/>
        <w:jc w:val="center"/>
        <w:rPr>
          <w:rFonts w:ascii="Times New Roman" w:eastAsia="Times New Roman" w:hAnsi="Times New Roman"/>
          <w:b/>
          <w:lang w:val="en-US" w:eastAsia="ru-RU"/>
        </w:rPr>
      </w:pPr>
      <w:r w:rsidRPr="00212C60">
        <w:rPr>
          <w:rFonts w:ascii="Times New Roman" w:eastAsia="Times New Roman" w:hAnsi="Times New Roman"/>
          <w:b/>
          <w:lang w:val="en-US" w:eastAsia="ru-RU"/>
        </w:rPr>
        <w:t>List of scientific works</w:t>
      </w:r>
    </w:p>
    <w:p w:rsidR="008370A4" w:rsidRDefault="00C1231B" w:rsidP="00212C6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val="en-US" w:eastAsia="ru-RU"/>
        </w:rPr>
      </w:pPr>
      <w:proofErr w:type="spellStart"/>
      <w:r w:rsidRPr="00212C60">
        <w:rPr>
          <w:rFonts w:ascii="Times New Roman" w:eastAsia="Times New Roman" w:hAnsi="Times New Roman"/>
          <w:b/>
          <w:bCs/>
          <w:lang w:val="en-US" w:eastAsia="ru-RU"/>
        </w:rPr>
        <w:t>Toleukhanov</w:t>
      </w:r>
      <w:proofErr w:type="spellEnd"/>
      <w:r w:rsidRPr="00212C60">
        <w:rPr>
          <w:rFonts w:ascii="Times New Roman" w:eastAsia="Times New Roman" w:hAnsi="Times New Roman"/>
          <w:b/>
          <w:bCs/>
          <w:lang w:val="en-US" w:eastAsia="ru-RU"/>
        </w:rPr>
        <w:t xml:space="preserve"> Amankeldy</w:t>
      </w:r>
    </w:p>
    <w:p w:rsidR="00C72896" w:rsidRDefault="00C72896" w:rsidP="00212C6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val="en-US" w:eastAsia="ru-RU"/>
        </w:rPr>
      </w:pP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9"/>
        <w:gridCol w:w="4965"/>
        <w:gridCol w:w="1417"/>
        <w:gridCol w:w="4961"/>
        <w:gridCol w:w="964"/>
        <w:gridCol w:w="2269"/>
      </w:tblGrid>
      <w:tr w:rsidR="008370A4" w:rsidRPr="000F3F9E" w:rsidTr="00C72896">
        <w:trPr>
          <w:trHeight w:val="1403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0A4" w:rsidRPr="00804C01" w:rsidRDefault="008370A4" w:rsidP="008370A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04C01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0A4" w:rsidRPr="00C744D7" w:rsidRDefault="008370A4" w:rsidP="008370A4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>Title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0A4" w:rsidRPr="00C744D7" w:rsidRDefault="008370A4" w:rsidP="008370A4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>Nature</w:t>
            </w:r>
            <w:proofErr w:type="spellEnd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>of</w:t>
            </w:r>
            <w:proofErr w:type="spellEnd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>the</w:t>
            </w:r>
            <w:proofErr w:type="spellEnd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>edition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0A4" w:rsidRPr="00C744D7" w:rsidRDefault="008370A4" w:rsidP="008370A4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>Output</w:t>
            </w:r>
            <w:proofErr w:type="spellEnd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>data</w:t>
            </w:r>
            <w:proofErr w:type="spellEnd"/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0A4" w:rsidRPr="00C744D7" w:rsidRDefault="00C72896" w:rsidP="008370A4">
            <w:pPr>
              <w:jc w:val="center"/>
              <w:rPr>
                <w:rFonts w:ascii="Times New Roman" w:hAnsi="Times New Roman"/>
                <w:b/>
                <w:lang w:val="kk-KZ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 xml:space="preserve">N </w:t>
            </w:r>
            <w:r w:rsidR="008370A4" w:rsidRPr="0065699B">
              <w:rPr>
                <w:rFonts w:ascii="Times New Roman" w:hAnsi="Times New Roman"/>
                <w:b/>
                <w:sz w:val="24"/>
                <w:szCs w:val="24"/>
                <w:lang w:val="kk-KZ"/>
              </w:rPr>
              <w:t>of pages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70A4" w:rsidRPr="00C744D7" w:rsidRDefault="008370A4" w:rsidP="008370A4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65699B">
              <w:rPr>
                <w:rFonts w:ascii="Times New Roman" w:hAnsi="Times New Roman"/>
                <w:b/>
                <w:sz w:val="24"/>
                <w:szCs w:val="24"/>
              </w:rPr>
              <w:t>Co-authors</w:t>
            </w:r>
            <w:proofErr w:type="spellEnd"/>
          </w:p>
        </w:tc>
      </w:tr>
      <w:tr w:rsidR="004E0779" w:rsidRPr="000F3F9E" w:rsidTr="00C7289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2D28" w:rsidRPr="000F3F9E" w:rsidRDefault="00552D28" w:rsidP="001756B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0F3F9E">
              <w:rPr>
                <w:rFonts w:ascii="Times New Roman" w:hAnsi="Times New Roman"/>
                <w:b/>
              </w:rPr>
              <w:t>6</w:t>
            </w:r>
          </w:p>
        </w:tc>
      </w:tr>
      <w:tr w:rsidR="00B00E54" w:rsidRPr="00212C60" w:rsidTr="001756BF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2D28" w:rsidRPr="000F3F9E" w:rsidRDefault="00552D28" w:rsidP="001756BF">
            <w:pPr>
              <w:spacing w:after="0" w:line="240" w:lineRule="auto"/>
              <w:rPr>
                <w:rFonts w:ascii="Times New Roman" w:hAnsi="Times New Roman"/>
                <w:b/>
                <w:lang w:val="kk-KZ"/>
              </w:rPr>
            </w:pPr>
          </w:p>
        </w:tc>
        <w:tc>
          <w:tcPr>
            <w:tcW w:w="14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70A4" w:rsidRPr="008370A4" w:rsidRDefault="008370A4" w:rsidP="008370A4">
            <w:pPr>
              <w:tabs>
                <w:tab w:val="left" w:pos="114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8370A4">
              <w:rPr>
                <w:rFonts w:ascii="Times New Roman" w:hAnsi="Times New Roman"/>
                <w:b/>
                <w:lang w:val="en-US"/>
              </w:rPr>
              <w:t xml:space="preserve">Articles in publications recommended by the Committee for Quality Assurance in Education and Science </w:t>
            </w:r>
          </w:p>
          <w:p w:rsidR="00552D28" w:rsidRPr="008370A4" w:rsidRDefault="008370A4" w:rsidP="008370A4">
            <w:pPr>
              <w:tabs>
                <w:tab w:val="left" w:pos="1149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8370A4">
              <w:rPr>
                <w:rFonts w:ascii="Times New Roman" w:hAnsi="Times New Roman"/>
                <w:b/>
                <w:lang w:val="en-US"/>
              </w:rPr>
              <w:t>of the Ministry of Science and Higher Education of the Republic of Kazakhstan</w:t>
            </w:r>
          </w:p>
        </w:tc>
      </w:tr>
      <w:tr w:rsidR="00C1231B" w:rsidRPr="00212C60" w:rsidTr="00C7289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31B" w:rsidRPr="000F3F9E" w:rsidRDefault="00C1231B" w:rsidP="00C1231B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 w:rsidRPr="000F3F9E">
              <w:rPr>
                <w:rFonts w:ascii="Times New Roman" w:hAnsi="Times New Roman"/>
                <w:lang w:val="kk-KZ"/>
              </w:rPr>
              <w:lastRenderedPageBreak/>
              <w:t>1</w:t>
            </w:r>
          </w:p>
        </w:tc>
        <w:tc>
          <w:tcPr>
            <w:tcW w:w="4965" w:type="dxa"/>
            <w:shd w:val="clear" w:color="auto" w:fill="auto"/>
          </w:tcPr>
          <w:p w:rsidR="00C1231B" w:rsidRPr="00212C60" w:rsidRDefault="00C1231B" w:rsidP="00C1231B">
            <w:pPr>
              <w:jc w:val="both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>G</w:t>
            </w:r>
            <w:r w:rsidRPr="00212C60">
              <w:rPr>
                <w:rFonts w:ascii="Times New Roman" w:hAnsi="Times New Roman"/>
                <w:lang w:val="kk-KZ"/>
              </w:rPr>
              <w:t>eothermal heat storage device: thermal conductivity coefficient test</w:t>
            </w:r>
          </w:p>
        </w:tc>
        <w:tc>
          <w:tcPr>
            <w:tcW w:w="1417" w:type="dxa"/>
            <w:shd w:val="clear" w:color="auto" w:fill="auto"/>
          </w:tcPr>
          <w:p w:rsidR="00961E92" w:rsidRPr="00212C60" w:rsidRDefault="00961E92" w:rsidP="00961E92">
            <w:pPr>
              <w:spacing w:after="0" w:line="240" w:lineRule="auto"/>
              <w:rPr>
                <w:rFonts w:ascii="Times New Roman" w:hAnsi="Times New Roman"/>
              </w:rPr>
            </w:pPr>
            <w:r w:rsidRPr="00212C60">
              <w:rPr>
                <w:rFonts w:ascii="Times New Roman" w:hAnsi="Times New Roman"/>
                <w:lang w:val="en"/>
              </w:rPr>
              <w:t>Printed</w:t>
            </w:r>
          </w:p>
          <w:p w:rsidR="00C1231B" w:rsidRPr="00212C60" w:rsidRDefault="00C1231B" w:rsidP="00C1231B">
            <w:pPr>
              <w:rPr>
                <w:rFonts w:ascii="Times New Roman" w:hAnsi="Times New Roman"/>
              </w:rPr>
            </w:pPr>
          </w:p>
        </w:tc>
        <w:tc>
          <w:tcPr>
            <w:tcW w:w="4961" w:type="dxa"/>
            <w:shd w:val="clear" w:color="auto" w:fill="auto"/>
          </w:tcPr>
          <w:p w:rsidR="00C72896" w:rsidRDefault="00C1231B" w:rsidP="00C1231B">
            <w:pPr>
              <w:shd w:val="clear" w:color="auto" w:fill="FFFFFF"/>
              <w:rPr>
                <w:rFonts w:ascii="Times New Roman" w:hAnsi="Times New Roman"/>
                <w:lang w:val="kk-KZ"/>
              </w:rPr>
            </w:pPr>
            <w:r w:rsidRPr="00212C60">
              <w:rPr>
                <w:rFonts w:ascii="Times New Roman" w:hAnsi="Times New Roman"/>
                <w:lang w:val="kk-KZ"/>
              </w:rPr>
              <w:t>Vestnik KazNRTU, 201</w:t>
            </w:r>
            <w:r w:rsidRPr="00212C60">
              <w:rPr>
                <w:rFonts w:ascii="Times New Roman" w:hAnsi="Times New Roman"/>
                <w:lang w:val="en-US"/>
              </w:rPr>
              <w:t>9</w:t>
            </w:r>
            <w:r w:rsidRPr="00212C60">
              <w:rPr>
                <w:rFonts w:ascii="Times New Roman" w:hAnsi="Times New Roman"/>
                <w:lang w:val="kk-KZ"/>
              </w:rPr>
              <w:t>, №5</w:t>
            </w:r>
            <w:r w:rsidRPr="00212C60">
              <w:rPr>
                <w:rFonts w:ascii="Times New Roman" w:hAnsi="Times New Roman"/>
                <w:lang w:val="en-US"/>
              </w:rPr>
              <w:t xml:space="preserve"> (135)</w:t>
            </w:r>
            <w:r w:rsidRPr="00212C60">
              <w:rPr>
                <w:rFonts w:ascii="Times New Roman" w:hAnsi="Times New Roman"/>
                <w:lang w:val="kk-KZ"/>
              </w:rPr>
              <w:t xml:space="preserve">. </w:t>
            </w:r>
            <w:r w:rsidRPr="00212C60">
              <w:rPr>
                <w:rFonts w:ascii="Times New Roman" w:hAnsi="Times New Roman"/>
                <w:lang w:val="en-US"/>
              </w:rPr>
              <w:t>C. 337-347, Almaty</w:t>
            </w:r>
            <w:r w:rsidRPr="00212C60">
              <w:rPr>
                <w:rFonts w:ascii="Times New Roman" w:hAnsi="Times New Roman"/>
                <w:lang w:val="kk-KZ"/>
              </w:rPr>
              <w:t xml:space="preserve">. </w:t>
            </w:r>
          </w:p>
          <w:p w:rsidR="00C1231B" w:rsidRPr="00212C60" w:rsidRDefault="00C1231B" w:rsidP="00C1231B">
            <w:pPr>
              <w:shd w:val="clear" w:color="auto" w:fill="FFFFFF"/>
              <w:rPr>
                <w:rFonts w:ascii="Times New Roman" w:hAnsi="Times New Roman"/>
                <w:lang w:val="kk-KZ"/>
              </w:rPr>
            </w:pPr>
            <w:r w:rsidRPr="00212C60">
              <w:rPr>
                <w:rFonts w:ascii="Times New Roman" w:hAnsi="Times New Roman"/>
                <w:lang w:val="kk-KZ"/>
              </w:rPr>
              <w:t>ISSN 1680-9211</w:t>
            </w:r>
          </w:p>
        </w:tc>
        <w:tc>
          <w:tcPr>
            <w:tcW w:w="964" w:type="dxa"/>
            <w:shd w:val="clear" w:color="auto" w:fill="auto"/>
          </w:tcPr>
          <w:p w:rsidR="00C1231B" w:rsidRPr="00922E94" w:rsidRDefault="00C1231B" w:rsidP="00C1231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  <w:p w:rsidR="00C1231B" w:rsidRPr="00922E94" w:rsidRDefault="00C1231B" w:rsidP="00C1231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269" w:type="dxa"/>
            <w:shd w:val="clear" w:color="auto" w:fill="auto"/>
          </w:tcPr>
          <w:p w:rsidR="00C1231B" w:rsidRPr="00212C60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 xml:space="preserve">T. </w:t>
            </w:r>
            <w:proofErr w:type="spellStart"/>
            <w:r w:rsidRPr="00212C60">
              <w:rPr>
                <w:rFonts w:ascii="Times New Roman" w:hAnsi="Times New Roman"/>
                <w:lang w:val="en-US"/>
              </w:rPr>
              <w:t>Amanzholov</w:t>
            </w:r>
            <w:proofErr w:type="spellEnd"/>
            <w:r w:rsidRPr="00212C60">
              <w:rPr>
                <w:rFonts w:ascii="Times New Roman" w:hAnsi="Times New Roman"/>
                <w:lang w:val="en-US"/>
              </w:rPr>
              <w:t>,</w:t>
            </w:r>
          </w:p>
          <w:p w:rsidR="00C1231B" w:rsidRPr="00212C60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 xml:space="preserve">M. </w:t>
            </w:r>
            <w:proofErr w:type="spellStart"/>
            <w:r w:rsidRPr="00212C60">
              <w:rPr>
                <w:rFonts w:ascii="Times New Roman" w:hAnsi="Times New Roman"/>
                <w:lang w:val="en-US"/>
              </w:rPr>
              <w:t>Tungatarova</w:t>
            </w:r>
            <w:proofErr w:type="spellEnd"/>
            <w:r w:rsidRPr="00212C60">
              <w:rPr>
                <w:rFonts w:ascii="Times New Roman" w:hAnsi="Times New Roman"/>
                <w:lang w:val="en-US"/>
              </w:rPr>
              <w:t>,</w:t>
            </w:r>
          </w:p>
          <w:p w:rsidR="00C1231B" w:rsidRPr="00922E94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212C60">
              <w:rPr>
                <w:rFonts w:ascii="Times New Roman" w:hAnsi="Times New Roman"/>
                <w:lang w:val="en-US"/>
              </w:rPr>
              <w:t xml:space="preserve">B. </w:t>
            </w:r>
            <w:proofErr w:type="spellStart"/>
            <w:r w:rsidRPr="00212C60">
              <w:rPr>
                <w:rFonts w:ascii="Times New Roman" w:hAnsi="Times New Roman"/>
                <w:lang w:val="en-US"/>
              </w:rPr>
              <w:t>Akhmetov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 </w:t>
            </w:r>
          </w:p>
        </w:tc>
      </w:tr>
      <w:tr w:rsidR="00C1231B" w:rsidRPr="00212C60" w:rsidTr="00C7289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31B" w:rsidRPr="000F3F9E" w:rsidRDefault="00C1231B" w:rsidP="00C1231B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 w:rsidRPr="000F3F9E">
              <w:rPr>
                <w:rFonts w:ascii="Times New Roman" w:hAnsi="Times New Roman"/>
                <w:lang w:val="kk-KZ"/>
              </w:rPr>
              <w:t>2</w:t>
            </w:r>
          </w:p>
        </w:tc>
        <w:tc>
          <w:tcPr>
            <w:tcW w:w="4965" w:type="dxa"/>
            <w:shd w:val="clear" w:color="auto" w:fill="auto"/>
          </w:tcPr>
          <w:p w:rsidR="00C1231B" w:rsidRPr="00212C60" w:rsidRDefault="00C1231B" w:rsidP="00C1231B">
            <w:pPr>
              <w:jc w:val="both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eastAsiaTheme="majorEastAsia" w:hAnsi="Times New Roman"/>
                <w:color w:val="423838"/>
                <w:lang w:val="en-US"/>
              </w:rPr>
              <w:t>S</w:t>
            </w:r>
            <w:r w:rsidRPr="00212C60">
              <w:rPr>
                <w:rFonts w:ascii="Times New Roman" w:eastAsiaTheme="majorEastAsia" w:hAnsi="Times New Roman"/>
                <w:color w:val="423838"/>
                <w:lang w:val="kk-KZ"/>
              </w:rPr>
              <w:t>tudy of borehole heat exchanger heat transfer enhancement parameters</w:t>
            </w:r>
          </w:p>
        </w:tc>
        <w:tc>
          <w:tcPr>
            <w:tcW w:w="1417" w:type="dxa"/>
            <w:shd w:val="clear" w:color="auto" w:fill="auto"/>
          </w:tcPr>
          <w:p w:rsidR="00961E92" w:rsidRPr="00212C60" w:rsidRDefault="00961E92" w:rsidP="00961E92">
            <w:pPr>
              <w:spacing w:after="0" w:line="240" w:lineRule="auto"/>
              <w:rPr>
                <w:rFonts w:ascii="Times New Roman" w:hAnsi="Times New Roman"/>
              </w:rPr>
            </w:pPr>
            <w:r w:rsidRPr="00212C60">
              <w:rPr>
                <w:rFonts w:ascii="Times New Roman" w:hAnsi="Times New Roman"/>
                <w:lang w:val="en"/>
              </w:rPr>
              <w:t>Printed</w:t>
            </w:r>
          </w:p>
          <w:p w:rsidR="00C1231B" w:rsidRPr="00212C60" w:rsidRDefault="00C1231B" w:rsidP="00C1231B">
            <w:pPr>
              <w:rPr>
                <w:rFonts w:ascii="Times New Roman" w:hAnsi="Times New Roman"/>
                <w:lang w:val="kk-KZ"/>
              </w:rPr>
            </w:pPr>
          </w:p>
        </w:tc>
        <w:tc>
          <w:tcPr>
            <w:tcW w:w="4961" w:type="dxa"/>
            <w:shd w:val="clear" w:color="auto" w:fill="auto"/>
          </w:tcPr>
          <w:p w:rsidR="00C1231B" w:rsidRPr="00212C60" w:rsidRDefault="00C1231B" w:rsidP="00C1231B">
            <w:pPr>
              <w:shd w:val="clear" w:color="auto" w:fill="FFFFFF"/>
              <w:rPr>
                <w:rFonts w:ascii="Times New Roman" w:hAnsi="Times New Roman"/>
                <w:bCs/>
                <w:lang w:val="kk-KZ"/>
              </w:rPr>
            </w:pPr>
            <w:r w:rsidRPr="00212C60">
              <w:rPr>
                <w:rFonts w:ascii="Times New Roman" w:hAnsi="Times New Roman"/>
                <w:bCs/>
                <w:lang w:val="kk-KZ"/>
              </w:rPr>
              <w:t xml:space="preserve">Journal of Mathematics, Mechanics and Computer Science, Vol. 115 No. 3 (2022), </w:t>
            </w:r>
            <w:r w:rsidRPr="00212C60">
              <w:rPr>
                <w:rFonts w:ascii="Times New Roman" w:hAnsi="Times New Roman"/>
                <w:lang w:val="en-US"/>
              </w:rPr>
              <w:t xml:space="preserve">C. </w:t>
            </w:r>
            <w:r w:rsidRPr="00212C60">
              <w:rPr>
                <w:rFonts w:ascii="Times New Roman" w:hAnsi="Times New Roman"/>
                <w:bCs/>
                <w:lang w:val="kk-KZ"/>
              </w:rPr>
              <w:t xml:space="preserve">65–77.  </w:t>
            </w:r>
            <w:r w:rsidRPr="00212C60">
              <w:rPr>
                <w:rFonts w:ascii="Times New Roman" w:hAnsi="Times New Roman"/>
                <w:bCs/>
                <w:lang w:val="en-US"/>
              </w:rPr>
              <w:t>Indexed in Web of Science and Scopus</w:t>
            </w:r>
          </w:p>
          <w:p w:rsidR="00C1231B" w:rsidRPr="00C72896" w:rsidRDefault="009961BE" w:rsidP="00C1231B">
            <w:pPr>
              <w:shd w:val="clear" w:color="auto" w:fill="FFFFFF"/>
              <w:rPr>
                <w:rFonts w:ascii="Times New Roman" w:hAnsi="Times New Roman"/>
                <w:bCs/>
                <w:color w:val="0000FF"/>
                <w:u w:val="single"/>
                <w:lang w:val="kk-KZ"/>
              </w:rPr>
            </w:pPr>
            <w:hyperlink r:id="rId19" w:history="1">
              <w:r w:rsidR="00C1231B" w:rsidRPr="00212C60">
                <w:rPr>
                  <w:rStyle w:val="aa"/>
                  <w:rFonts w:ascii="Times New Roman" w:hAnsi="Times New Roman"/>
                  <w:bCs/>
                  <w:lang w:val="kk-KZ"/>
                </w:rPr>
                <w:t>https://doi.org/10.26577/JMMCS.2022.v115.i3.07</w:t>
              </w:r>
            </w:hyperlink>
          </w:p>
        </w:tc>
        <w:tc>
          <w:tcPr>
            <w:tcW w:w="964" w:type="dxa"/>
            <w:shd w:val="clear" w:color="auto" w:fill="auto"/>
          </w:tcPr>
          <w:p w:rsidR="00C1231B" w:rsidRPr="00212C60" w:rsidRDefault="00C1231B" w:rsidP="00C1231B">
            <w:pPr>
              <w:shd w:val="clear" w:color="auto" w:fill="FFFFFF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>13</w:t>
            </w:r>
          </w:p>
        </w:tc>
        <w:tc>
          <w:tcPr>
            <w:tcW w:w="2269" w:type="dxa"/>
            <w:shd w:val="clear" w:color="auto" w:fill="auto"/>
          </w:tcPr>
          <w:p w:rsidR="00C1231B" w:rsidRPr="00212C60" w:rsidRDefault="00C1231B" w:rsidP="00C72896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</w:pPr>
            <w:r w:rsidRPr="00212C60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T. </w:t>
            </w:r>
            <w:proofErr w:type="spellStart"/>
            <w:r w:rsidRPr="00212C60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>Amanzholov</w:t>
            </w:r>
            <w:proofErr w:type="spellEnd"/>
            <w:r w:rsidRPr="00212C60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, </w:t>
            </w:r>
          </w:p>
          <w:p w:rsidR="00C1231B" w:rsidRPr="00212C60" w:rsidRDefault="00C1231B" w:rsidP="00C72896">
            <w:pPr>
              <w:autoSpaceDE w:val="0"/>
              <w:autoSpaceDN w:val="0"/>
              <w:adjustRightInd w:val="0"/>
              <w:spacing w:after="0" w:line="240" w:lineRule="auto"/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</w:pPr>
            <w:r w:rsidRPr="00212C60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E. </w:t>
            </w:r>
            <w:proofErr w:type="spellStart"/>
            <w:r w:rsidRPr="00212C60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>Belyayev</w:t>
            </w:r>
            <w:proofErr w:type="spellEnd"/>
            <w:r w:rsidRPr="00212C60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, </w:t>
            </w:r>
          </w:p>
          <w:p w:rsidR="00C1231B" w:rsidRPr="00212C60" w:rsidRDefault="00C1231B" w:rsidP="00C728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hd w:val="clear" w:color="auto" w:fill="FFFFFF"/>
                <w:lang w:val="en-US"/>
              </w:rPr>
            </w:pPr>
            <w:r w:rsidRPr="00212C60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 xml:space="preserve">M. </w:t>
            </w:r>
            <w:proofErr w:type="spellStart"/>
            <w:r w:rsidRPr="00212C60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>Mohanraj</w:t>
            </w:r>
            <w:proofErr w:type="spellEnd"/>
            <w:r w:rsidRPr="00212C60">
              <w:rPr>
                <w:rStyle w:val="ae"/>
                <w:rFonts w:ascii="Times New Roman" w:hAnsi="Times New Roman"/>
                <w:b w:val="0"/>
                <w:shd w:val="clear" w:color="auto" w:fill="FFFFFF"/>
                <w:lang w:val="en-US"/>
              </w:rPr>
              <w:t>,</w:t>
            </w:r>
          </w:p>
        </w:tc>
      </w:tr>
      <w:tr w:rsidR="00C1231B" w:rsidRPr="00A92DE3" w:rsidTr="00C7289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31B" w:rsidRPr="000F3F9E" w:rsidRDefault="00C1231B" w:rsidP="00C1231B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 w:rsidRPr="000F3F9E">
              <w:rPr>
                <w:rFonts w:ascii="Times New Roman" w:hAnsi="Times New Roman"/>
                <w:lang w:val="kk-KZ"/>
              </w:rPr>
              <w:t>3</w:t>
            </w:r>
          </w:p>
        </w:tc>
        <w:tc>
          <w:tcPr>
            <w:tcW w:w="4965" w:type="dxa"/>
            <w:shd w:val="clear" w:color="auto" w:fill="auto"/>
          </w:tcPr>
          <w:p w:rsidR="00C1231B" w:rsidRPr="00212C60" w:rsidRDefault="00C1231B" w:rsidP="00C1231B">
            <w:pPr>
              <w:pStyle w:val="a3"/>
              <w:shd w:val="clear" w:color="auto" w:fill="FFFFFF"/>
              <w:spacing w:after="0"/>
              <w:jc w:val="both"/>
              <w:rPr>
                <w:sz w:val="22"/>
                <w:szCs w:val="22"/>
                <w:lang w:val="en-US"/>
              </w:rPr>
            </w:pPr>
            <w:r w:rsidRPr="00212C60">
              <w:rPr>
                <w:sz w:val="22"/>
                <w:szCs w:val="22"/>
                <w:lang w:val="en-US"/>
              </w:rPr>
              <w:t xml:space="preserve">Two-dimensional </w:t>
            </w:r>
            <w:proofErr w:type="spellStart"/>
            <w:r w:rsidRPr="00212C60">
              <w:rPr>
                <w:sz w:val="22"/>
                <w:szCs w:val="22"/>
                <w:lang w:val="en-US"/>
              </w:rPr>
              <w:t>cfd</w:t>
            </w:r>
            <w:proofErr w:type="spellEnd"/>
            <w:r w:rsidRPr="00212C60">
              <w:rPr>
                <w:sz w:val="22"/>
                <w:szCs w:val="22"/>
                <w:lang w:val="en-US"/>
              </w:rPr>
              <w:t xml:space="preserve"> analysis of a hot water storage tank with immersed obstacles</w:t>
            </w:r>
          </w:p>
        </w:tc>
        <w:tc>
          <w:tcPr>
            <w:tcW w:w="1417" w:type="dxa"/>
            <w:shd w:val="clear" w:color="auto" w:fill="auto"/>
          </w:tcPr>
          <w:p w:rsidR="00961E92" w:rsidRPr="00212C60" w:rsidRDefault="00961E92" w:rsidP="00961E92">
            <w:pPr>
              <w:spacing w:after="0" w:line="240" w:lineRule="auto"/>
              <w:rPr>
                <w:rFonts w:ascii="Times New Roman" w:hAnsi="Times New Roman"/>
              </w:rPr>
            </w:pPr>
            <w:r w:rsidRPr="00212C60">
              <w:rPr>
                <w:rFonts w:ascii="Times New Roman" w:hAnsi="Times New Roman"/>
                <w:lang w:val="en"/>
              </w:rPr>
              <w:t>Printed</w:t>
            </w:r>
          </w:p>
          <w:p w:rsidR="00C1231B" w:rsidRPr="00212C60" w:rsidRDefault="00C1231B" w:rsidP="00C1231B">
            <w:pPr>
              <w:rPr>
                <w:rFonts w:ascii="Times New Roman" w:hAnsi="Times New Roman"/>
                <w:lang w:val="kk-KZ"/>
              </w:rPr>
            </w:pPr>
          </w:p>
        </w:tc>
        <w:tc>
          <w:tcPr>
            <w:tcW w:w="4961" w:type="dxa"/>
            <w:shd w:val="clear" w:color="auto" w:fill="auto"/>
          </w:tcPr>
          <w:p w:rsidR="00C1231B" w:rsidRPr="00212C60" w:rsidRDefault="00C1231B" w:rsidP="00C1231B">
            <w:pPr>
              <w:shd w:val="clear" w:color="auto" w:fill="FFFFFF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 xml:space="preserve">Journal of Mathematics, Mechanics and Computer Science, </w:t>
            </w:r>
            <w:r w:rsidRPr="00212C60">
              <w:rPr>
                <w:rFonts w:ascii="Times New Roman" w:hAnsi="Times New Roman"/>
                <w:bCs/>
                <w:lang w:val="kk-KZ"/>
              </w:rPr>
              <w:t>Vol. 1</w:t>
            </w:r>
            <w:r w:rsidRPr="00212C60">
              <w:rPr>
                <w:rFonts w:ascii="Times New Roman" w:hAnsi="Times New Roman"/>
                <w:bCs/>
                <w:lang w:val="en-US"/>
              </w:rPr>
              <w:t>23</w:t>
            </w:r>
            <w:r w:rsidRPr="00212C60">
              <w:rPr>
                <w:rFonts w:ascii="Times New Roman" w:hAnsi="Times New Roman"/>
                <w:bCs/>
                <w:lang w:val="kk-KZ"/>
              </w:rPr>
              <w:t xml:space="preserve"> No. 3 (202</w:t>
            </w:r>
            <w:r w:rsidRPr="00212C60">
              <w:rPr>
                <w:rFonts w:ascii="Times New Roman" w:hAnsi="Times New Roman"/>
                <w:bCs/>
                <w:lang w:val="en-US"/>
              </w:rPr>
              <w:t>4</w:t>
            </w:r>
            <w:r w:rsidRPr="00212C60">
              <w:rPr>
                <w:rFonts w:ascii="Times New Roman" w:hAnsi="Times New Roman"/>
                <w:bCs/>
                <w:lang w:val="kk-KZ"/>
              </w:rPr>
              <w:t xml:space="preserve">), </w:t>
            </w:r>
            <w:r w:rsidRPr="00212C60">
              <w:rPr>
                <w:rFonts w:ascii="Times New Roman" w:hAnsi="Times New Roman"/>
                <w:lang w:val="en-US"/>
              </w:rPr>
              <w:t xml:space="preserve">C. 57–80. </w:t>
            </w:r>
          </w:p>
          <w:p w:rsidR="00C72896" w:rsidRDefault="00C1231B" w:rsidP="00C1231B">
            <w:pPr>
              <w:shd w:val="clear" w:color="auto" w:fill="FFFFFF"/>
              <w:rPr>
                <w:rFonts w:ascii="Times New Roman" w:hAnsi="Times New Roman"/>
                <w:bCs/>
                <w:lang w:val="en-US"/>
              </w:rPr>
            </w:pPr>
            <w:r w:rsidRPr="00212C60">
              <w:rPr>
                <w:rFonts w:ascii="Times New Roman" w:hAnsi="Times New Roman"/>
                <w:bCs/>
                <w:lang w:val="en-US"/>
              </w:rPr>
              <w:t>Indexed in Web of Science and Scopus</w:t>
            </w:r>
          </w:p>
          <w:p w:rsidR="00C1231B" w:rsidRPr="00C72896" w:rsidRDefault="009961BE" w:rsidP="00C1231B">
            <w:pPr>
              <w:shd w:val="clear" w:color="auto" w:fill="FFFFFF"/>
              <w:rPr>
                <w:rFonts w:ascii="Times New Roman" w:hAnsi="Times New Roman"/>
                <w:bCs/>
                <w:lang w:val="en-US"/>
              </w:rPr>
            </w:pPr>
            <w:hyperlink r:id="rId20" w:history="1">
              <w:r w:rsidR="00C1231B" w:rsidRPr="00212C60">
                <w:rPr>
                  <w:rStyle w:val="aa"/>
                  <w:rFonts w:ascii="Times New Roman" w:hAnsi="Times New Roman"/>
                  <w:lang w:val="en-US"/>
                </w:rPr>
                <w:t>https://doi.org/10.26577/JMMCS2024-v123-i3-7</w:t>
              </w:r>
            </w:hyperlink>
          </w:p>
        </w:tc>
        <w:tc>
          <w:tcPr>
            <w:tcW w:w="964" w:type="dxa"/>
            <w:shd w:val="clear" w:color="auto" w:fill="auto"/>
          </w:tcPr>
          <w:p w:rsidR="00C1231B" w:rsidRPr="00212C60" w:rsidRDefault="00C1231B" w:rsidP="00C1231B">
            <w:pPr>
              <w:shd w:val="clear" w:color="auto" w:fill="FFFFFF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>24</w:t>
            </w:r>
          </w:p>
        </w:tc>
        <w:tc>
          <w:tcPr>
            <w:tcW w:w="2269" w:type="dxa"/>
            <w:shd w:val="clear" w:color="auto" w:fill="auto"/>
          </w:tcPr>
          <w:p w:rsidR="00C1231B" w:rsidRPr="00212C60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kk-KZ"/>
              </w:rPr>
              <w:t>A. Abdidin</w:t>
            </w:r>
            <w:r w:rsidRPr="00212C60">
              <w:rPr>
                <w:rFonts w:ascii="Times New Roman" w:hAnsi="Times New Roman"/>
                <w:lang w:val="en-US"/>
              </w:rPr>
              <w:t>,</w:t>
            </w:r>
          </w:p>
          <w:p w:rsidR="00C1231B" w:rsidRPr="00212C60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 xml:space="preserve">A. </w:t>
            </w:r>
            <w:proofErr w:type="spellStart"/>
            <w:r w:rsidRPr="00212C60">
              <w:rPr>
                <w:rFonts w:ascii="Times New Roman" w:hAnsi="Times New Roman"/>
                <w:lang w:val="en-US"/>
              </w:rPr>
              <w:t>Kereikulova</w:t>
            </w:r>
            <w:proofErr w:type="spellEnd"/>
            <w:r w:rsidRPr="00212C60">
              <w:rPr>
                <w:rFonts w:ascii="Times New Roman" w:hAnsi="Times New Roman"/>
                <w:lang w:val="en-US"/>
              </w:rPr>
              <w:t>,</w:t>
            </w:r>
          </w:p>
          <w:p w:rsidR="00C1231B" w:rsidRPr="00212C60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 xml:space="preserve">О. </w:t>
            </w:r>
            <w:proofErr w:type="spellStart"/>
            <w:r w:rsidRPr="00212C60">
              <w:rPr>
                <w:rFonts w:ascii="Times New Roman" w:hAnsi="Times New Roman"/>
                <w:lang w:val="en-US"/>
              </w:rPr>
              <w:t>Botella</w:t>
            </w:r>
            <w:proofErr w:type="spellEnd"/>
            <w:r w:rsidRPr="00212C60">
              <w:rPr>
                <w:rFonts w:ascii="Times New Roman" w:hAnsi="Times New Roman"/>
                <w:lang w:val="en-US"/>
              </w:rPr>
              <w:t>,</w:t>
            </w:r>
          </w:p>
          <w:p w:rsidR="00C1231B" w:rsidRPr="00212C60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 xml:space="preserve">А. </w:t>
            </w:r>
            <w:proofErr w:type="spellStart"/>
            <w:r w:rsidRPr="00212C60">
              <w:rPr>
                <w:rFonts w:ascii="Times New Roman" w:hAnsi="Times New Roman"/>
                <w:lang w:val="en-US"/>
              </w:rPr>
              <w:t>Kheiri</w:t>
            </w:r>
            <w:proofErr w:type="spellEnd"/>
            <w:r w:rsidRPr="00212C60">
              <w:rPr>
                <w:rFonts w:ascii="Times New Roman" w:hAnsi="Times New Roman"/>
                <w:lang w:val="en-US"/>
              </w:rPr>
              <w:t>,</w:t>
            </w:r>
          </w:p>
          <w:p w:rsidR="00C1231B" w:rsidRPr="00212C60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212C60">
              <w:rPr>
                <w:rFonts w:ascii="Times New Roman" w:hAnsi="Times New Roman"/>
                <w:lang w:val="en-US"/>
              </w:rPr>
              <w:t xml:space="preserve">Ye. </w:t>
            </w:r>
            <w:proofErr w:type="spellStart"/>
            <w:r w:rsidRPr="00212C60">
              <w:rPr>
                <w:rFonts w:ascii="Times New Roman" w:hAnsi="Times New Roman"/>
                <w:lang w:val="en-US"/>
              </w:rPr>
              <w:t>Belyayev</w:t>
            </w:r>
            <w:proofErr w:type="spellEnd"/>
          </w:p>
        </w:tc>
      </w:tr>
      <w:tr w:rsidR="00C1231B" w:rsidRPr="000F3F9E" w:rsidTr="00C7289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231B" w:rsidRPr="000F3F9E" w:rsidRDefault="00C1231B" w:rsidP="00C1231B">
            <w:pPr>
              <w:spacing w:after="0" w:line="240" w:lineRule="auto"/>
              <w:rPr>
                <w:rFonts w:ascii="Times New Roman" w:hAnsi="Times New Roman"/>
                <w:lang w:val="kk-KZ"/>
              </w:rPr>
            </w:pPr>
            <w:r w:rsidRPr="000F3F9E">
              <w:rPr>
                <w:rFonts w:ascii="Times New Roman" w:hAnsi="Times New Roman"/>
                <w:lang w:val="kk-KZ"/>
              </w:rPr>
              <w:t>4</w:t>
            </w:r>
          </w:p>
        </w:tc>
        <w:tc>
          <w:tcPr>
            <w:tcW w:w="4965" w:type="dxa"/>
            <w:shd w:val="clear" w:color="auto" w:fill="auto"/>
          </w:tcPr>
          <w:p w:rsidR="00C1231B" w:rsidRPr="00922E94" w:rsidRDefault="00C1231B" w:rsidP="00C1231B">
            <w:pPr>
              <w:pStyle w:val="a3"/>
              <w:shd w:val="clear" w:color="auto" w:fill="FFFFFF"/>
              <w:spacing w:before="0" w:beforeAutospacing="0" w:after="0"/>
              <w:jc w:val="both"/>
              <w:rPr>
                <w:lang w:val="en-US"/>
              </w:rPr>
            </w:pPr>
            <w:r w:rsidRPr="00922E94">
              <w:rPr>
                <w:lang w:val="en-US"/>
              </w:rPr>
              <w:t>Solar-assisted auto-cascade heat pump for water heating in the continental climates</w:t>
            </w:r>
          </w:p>
        </w:tc>
        <w:tc>
          <w:tcPr>
            <w:tcW w:w="1417" w:type="dxa"/>
            <w:shd w:val="clear" w:color="auto" w:fill="auto"/>
          </w:tcPr>
          <w:p w:rsidR="00961E92" w:rsidRPr="008370A4" w:rsidRDefault="00961E92" w:rsidP="00961E92">
            <w:pPr>
              <w:spacing w:after="0" w:line="240" w:lineRule="auto"/>
              <w:rPr>
                <w:rFonts w:ascii="Times New Roman" w:hAnsi="Times New Roman"/>
              </w:rPr>
            </w:pPr>
            <w:r w:rsidRPr="008370A4">
              <w:rPr>
                <w:rFonts w:ascii="Times New Roman" w:hAnsi="Times New Roman"/>
                <w:lang w:val="en"/>
              </w:rPr>
              <w:t>Printed</w:t>
            </w:r>
          </w:p>
          <w:p w:rsidR="00C1231B" w:rsidRPr="00922E94" w:rsidRDefault="00C1231B" w:rsidP="00C1231B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961" w:type="dxa"/>
            <w:shd w:val="clear" w:color="auto" w:fill="auto"/>
          </w:tcPr>
          <w:p w:rsidR="00C1231B" w:rsidRPr="00922E94" w:rsidRDefault="00C1231B" w:rsidP="00C1231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International Journal of Mathematics and Physics, Vol. 16 No. 2 (2025), C. 54–63. </w:t>
            </w:r>
            <w:r w:rsidRPr="00922E9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Indexed in Web of Science.</w:t>
            </w:r>
          </w:p>
          <w:p w:rsidR="00C1231B" w:rsidRPr="00922E94" w:rsidRDefault="009961BE" w:rsidP="00C1231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1" w:history="1">
              <w:r w:rsidR="00C1231B" w:rsidRPr="00922E94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https://doi.org/10.26577/ijmph.20251627</w:t>
              </w:r>
            </w:hyperlink>
          </w:p>
        </w:tc>
        <w:tc>
          <w:tcPr>
            <w:tcW w:w="964" w:type="dxa"/>
            <w:shd w:val="clear" w:color="auto" w:fill="auto"/>
          </w:tcPr>
          <w:p w:rsidR="00C1231B" w:rsidRPr="00922E94" w:rsidRDefault="00C1231B" w:rsidP="00C1231B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269" w:type="dxa"/>
            <w:shd w:val="clear" w:color="auto" w:fill="auto"/>
          </w:tcPr>
          <w:p w:rsidR="00C1231B" w:rsidRPr="00922E94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Z.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Abdulina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C1231B" w:rsidRPr="00922E94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C1231B" w:rsidRPr="00922E94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Mohanraj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C1231B" w:rsidRPr="00922E94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Rattner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C1231B" w:rsidRPr="00922E94" w:rsidRDefault="00C1231B" w:rsidP="00C728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Belyayev</w:t>
            </w:r>
            <w:proofErr w:type="spellEnd"/>
          </w:p>
        </w:tc>
      </w:tr>
      <w:tr w:rsidR="00ED4439" w:rsidRPr="00212C60" w:rsidTr="001756BF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4439" w:rsidRPr="007118DB" w:rsidRDefault="007118DB" w:rsidP="0067482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lang w:val="en-US"/>
              </w:rPr>
            </w:pPr>
            <w:r w:rsidRPr="007118DB">
              <w:rPr>
                <w:rFonts w:ascii="Times New Roman" w:hAnsi="Times New Roman"/>
                <w:b/>
                <w:lang w:val="en"/>
              </w:rPr>
              <w:t>Articles published in other scientific journals and publications</w:t>
            </w:r>
          </w:p>
        </w:tc>
      </w:tr>
      <w:tr w:rsidR="005E521F" w:rsidRPr="000F3F9E" w:rsidTr="00C7289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5E521F" w:rsidRDefault="005E521F" w:rsidP="005E521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922E94" w:rsidRDefault="005E521F" w:rsidP="005E521F">
            <w:pPr>
              <w:pStyle w:val="a3"/>
              <w:shd w:val="clear" w:color="auto" w:fill="FFFFFF"/>
              <w:spacing w:after="0"/>
              <w:jc w:val="both"/>
              <w:rPr>
                <w:lang w:val="kk-KZ"/>
              </w:rPr>
            </w:pPr>
            <w:r w:rsidRPr="00922E94">
              <w:rPr>
                <w:lang w:val="en-US"/>
              </w:rPr>
              <w:t xml:space="preserve">Simulation-based mathematical modeling of borehole heat exchanger thermal performance for ground source heat pumps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89D" w:rsidRPr="008370A4" w:rsidRDefault="00D9389D" w:rsidP="00D9389D">
            <w:pPr>
              <w:spacing w:after="0" w:line="240" w:lineRule="auto"/>
              <w:rPr>
                <w:rFonts w:ascii="Times New Roman" w:hAnsi="Times New Roman"/>
              </w:rPr>
            </w:pPr>
            <w:r w:rsidRPr="008370A4">
              <w:rPr>
                <w:rFonts w:ascii="Times New Roman" w:hAnsi="Times New Roman"/>
                <w:lang w:val="en"/>
              </w:rPr>
              <w:t>Printed</w:t>
            </w:r>
          </w:p>
          <w:p w:rsidR="005E521F" w:rsidRPr="00922E94" w:rsidRDefault="005E521F" w:rsidP="005E521F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922E94" w:rsidRDefault="005E521F" w:rsidP="005E521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Journal of Mathematical Sciences, Vol. 291, No. 2, June, 2025, pages 323–335, Springer. (Indexed in Scopus)</w:t>
            </w:r>
          </w:p>
          <w:p w:rsidR="005E521F" w:rsidRPr="00922E94" w:rsidRDefault="009961BE" w:rsidP="005E521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2" w:history="1">
              <w:r w:rsidR="005E521F" w:rsidRPr="00922E94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https://doi.org/10.1007/s10958-025-07811-3</w:t>
              </w:r>
            </w:hyperlink>
            <w:bookmarkStart w:id="0" w:name="_GoBack"/>
            <w:bookmarkEnd w:id="0"/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922E94" w:rsidRDefault="005E521F" w:rsidP="005E521F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lastRenderedPageBreak/>
              <w:t>13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922E94" w:rsidRDefault="005E521F" w:rsidP="005E521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Belyayev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E521F" w:rsidRPr="00922E94" w:rsidRDefault="005E521F" w:rsidP="005E521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О.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Botella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5E521F" w:rsidRPr="00922E94" w:rsidRDefault="005E521F" w:rsidP="005E521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5E521F" w:rsidRPr="005E521F" w:rsidRDefault="005E521F" w:rsidP="005E521F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kk-KZ"/>
              </w:rPr>
            </w:pPr>
            <w:r w:rsidRPr="005E521F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T. </w:t>
            </w:r>
            <w:proofErr w:type="spellStart"/>
            <w:r w:rsidRPr="005E521F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>Amanzholov</w:t>
            </w:r>
            <w:proofErr w:type="spellEnd"/>
          </w:p>
        </w:tc>
      </w:tr>
      <w:tr w:rsidR="005E521F" w:rsidRPr="00212C60" w:rsidTr="00C7289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5E521F" w:rsidRDefault="005E521F" w:rsidP="005E521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6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922E94" w:rsidRDefault="005E521F" w:rsidP="005E521F">
            <w:pPr>
              <w:pStyle w:val="a3"/>
              <w:shd w:val="clear" w:color="auto" w:fill="FFFFFF"/>
              <w:spacing w:after="0"/>
              <w:jc w:val="both"/>
              <w:rPr>
                <w:lang w:val="en-US"/>
              </w:rPr>
            </w:pPr>
            <w:r w:rsidRPr="00922E94">
              <w:rPr>
                <w:lang w:val="en-US"/>
              </w:rPr>
              <w:t>Air-to-Water Cascade Heat Pump Thermal Performance Modelling for Continental Climate Regions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9389D" w:rsidRPr="008370A4" w:rsidRDefault="00D9389D" w:rsidP="00D9389D">
            <w:pPr>
              <w:spacing w:after="0" w:line="240" w:lineRule="auto"/>
              <w:rPr>
                <w:rFonts w:ascii="Times New Roman" w:hAnsi="Times New Roman"/>
              </w:rPr>
            </w:pPr>
            <w:r w:rsidRPr="008370A4">
              <w:rPr>
                <w:rFonts w:ascii="Times New Roman" w:hAnsi="Times New Roman"/>
                <w:lang w:val="en"/>
              </w:rPr>
              <w:t>Printed</w:t>
            </w:r>
          </w:p>
          <w:p w:rsidR="005E521F" w:rsidRPr="00922E94" w:rsidRDefault="005E521F" w:rsidP="005E521F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922E94" w:rsidRDefault="005E521F" w:rsidP="005E521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Entropie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thermodynamique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Vol. 3, Issue 1, PP. 1-16, </w:t>
            </w:r>
          </w:p>
          <w:p w:rsidR="005E521F" w:rsidRPr="00922E94" w:rsidRDefault="005E521F" w:rsidP="005E521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2022, ISTE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OpenScience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Published by ISTE Ltd. London, UK – openscience.fr</w:t>
            </w:r>
          </w:p>
          <w:p w:rsidR="005E521F" w:rsidRPr="00922E94" w:rsidRDefault="005E521F" w:rsidP="005E521F">
            <w:pPr>
              <w:shd w:val="clear" w:color="auto" w:fill="FFFFFF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DOI : 10.21494/ISTE.OP.2022.0836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922E94" w:rsidRDefault="005E521F" w:rsidP="005E521F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521F" w:rsidRPr="00922E94" w:rsidRDefault="005E521F" w:rsidP="005E521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Ye.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5E521F" w:rsidRPr="00922E94" w:rsidRDefault="005E521F" w:rsidP="005E521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Mohanraj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5E521F" w:rsidRPr="00922E94" w:rsidRDefault="005E521F" w:rsidP="005E521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H.S. Wang,</w:t>
            </w:r>
          </w:p>
          <w:p w:rsidR="005E521F" w:rsidRPr="00922E94" w:rsidRDefault="005E521F" w:rsidP="005E521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Botella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5E521F" w:rsidRPr="00922E94" w:rsidRDefault="005E521F" w:rsidP="005E521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Feidt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5E521F" w:rsidRPr="00922E94" w:rsidRDefault="005E521F" w:rsidP="005E521F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Ye.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Belyayev</w:t>
            </w:r>
            <w:proofErr w:type="spellEnd"/>
          </w:p>
        </w:tc>
      </w:tr>
      <w:tr w:rsidR="000C73DF" w:rsidRPr="00212C60" w:rsidTr="001756BF">
        <w:tc>
          <w:tcPr>
            <w:tcW w:w="151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73DF" w:rsidRPr="00115723" w:rsidRDefault="00115723" w:rsidP="0067482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 w:rsidRPr="00115723">
              <w:rPr>
                <w:rFonts w:ascii="Times New Roman" w:hAnsi="Times New Roman"/>
                <w:b/>
                <w:lang w:val="en"/>
              </w:rPr>
              <w:t>International scientific and practical conferences</w:t>
            </w:r>
          </w:p>
        </w:tc>
      </w:tr>
      <w:tr w:rsidR="00115723" w:rsidRPr="00A92DE3" w:rsidTr="00C7289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723" w:rsidRPr="00115723" w:rsidRDefault="00115723" w:rsidP="00115723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4965" w:type="dxa"/>
            <w:shd w:val="clear" w:color="auto" w:fill="auto"/>
          </w:tcPr>
          <w:p w:rsidR="00115723" w:rsidRPr="00922E94" w:rsidRDefault="00115723" w:rsidP="0011572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lang w:val="en-US"/>
              </w:rPr>
            </w:pPr>
            <w:r w:rsidRPr="00922E94">
              <w:rPr>
                <w:rFonts w:eastAsiaTheme="majorEastAsia"/>
                <w:lang w:val="kk-KZ" w:eastAsia="en-US"/>
              </w:rPr>
              <w:t>Numerical Simulation of Cascade Latent Heat Thermal Energy Storage Device Thermal Performance Using Multiple PCMs</w:t>
            </w:r>
          </w:p>
        </w:tc>
        <w:tc>
          <w:tcPr>
            <w:tcW w:w="1417" w:type="dxa"/>
            <w:shd w:val="clear" w:color="auto" w:fill="auto"/>
          </w:tcPr>
          <w:p w:rsidR="00D9389D" w:rsidRPr="008370A4" w:rsidRDefault="00D9389D" w:rsidP="00D9389D">
            <w:pPr>
              <w:spacing w:after="0" w:line="240" w:lineRule="auto"/>
              <w:rPr>
                <w:rFonts w:ascii="Times New Roman" w:hAnsi="Times New Roman"/>
              </w:rPr>
            </w:pPr>
            <w:r w:rsidRPr="008370A4">
              <w:rPr>
                <w:rFonts w:ascii="Times New Roman" w:hAnsi="Times New Roman"/>
                <w:lang w:val="en"/>
              </w:rPr>
              <w:t>Printed</w:t>
            </w:r>
          </w:p>
          <w:p w:rsidR="00115723" w:rsidRPr="00922E94" w:rsidRDefault="00115723" w:rsidP="00115723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4961" w:type="dxa"/>
            <w:shd w:val="clear" w:color="auto" w:fill="auto"/>
          </w:tcPr>
          <w:p w:rsidR="00115723" w:rsidRPr="00922E94" w:rsidRDefault="00115723" w:rsidP="00951E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28th International meeting of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thermophysics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2023</w:t>
            </w:r>
          </w:p>
          <w:p w:rsidR="00115723" w:rsidRPr="00922E94" w:rsidRDefault="00115723" w:rsidP="00951E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3–5 October 2023,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Dalešice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 Czech Republic.</w:t>
            </w:r>
          </w:p>
          <w:p w:rsidR="00115723" w:rsidRPr="00922E94" w:rsidRDefault="00115723" w:rsidP="00951E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Volume 3126, Issue 1, AIP Conf. Proc. 3126, 020001 (2024), (Indexed in Scopus). </w:t>
            </w:r>
          </w:p>
          <w:p w:rsidR="00115723" w:rsidRPr="00922E94" w:rsidRDefault="009961BE" w:rsidP="00951E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3" w:history="1">
              <w:r w:rsidR="00115723" w:rsidRPr="00922E94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https://doi.org/10.1063/5.0200365</w:t>
              </w:r>
            </w:hyperlink>
          </w:p>
        </w:tc>
        <w:tc>
          <w:tcPr>
            <w:tcW w:w="964" w:type="dxa"/>
            <w:shd w:val="clear" w:color="auto" w:fill="auto"/>
          </w:tcPr>
          <w:p w:rsidR="00115723" w:rsidRPr="00922E94" w:rsidRDefault="00115723" w:rsidP="00115723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2269" w:type="dxa"/>
            <w:shd w:val="clear" w:color="auto" w:fill="auto"/>
          </w:tcPr>
          <w:p w:rsidR="00115723" w:rsidRPr="00922E94" w:rsidRDefault="00115723" w:rsidP="00115723">
            <w:pPr>
              <w:spacing w:after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Belyayev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</w:p>
          <w:p w:rsidR="00115723" w:rsidRPr="00922E94" w:rsidRDefault="00115723" w:rsidP="00115723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115723" w:rsidRPr="00922E94" w:rsidRDefault="00115723" w:rsidP="00115723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Seitov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115723" w:rsidRPr="00922E94" w:rsidRDefault="00115723" w:rsidP="00115723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Aliuly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115723" w:rsidRPr="00922E94" w:rsidRDefault="00115723" w:rsidP="00115723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O.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Botella</w:t>
            </w:r>
            <w:proofErr w:type="spellEnd"/>
          </w:p>
        </w:tc>
      </w:tr>
      <w:tr w:rsidR="00115723" w:rsidRPr="00212C60" w:rsidTr="00C72896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5723" w:rsidRPr="00115723" w:rsidRDefault="00115723" w:rsidP="00115723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4965" w:type="dxa"/>
            <w:shd w:val="clear" w:color="auto" w:fill="auto"/>
          </w:tcPr>
          <w:p w:rsidR="00115723" w:rsidRPr="00922E94" w:rsidRDefault="00115723" w:rsidP="0011572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rFonts w:eastAsiaTheme="majorEastAsia"/>
                <w:lang w:val="en-US" w:eastAsia="en-US"/>
              </w:rPr>
            </w:pPr>
            <w:r w:rsidRPr="00922E94">
              <w:rPr>
                <w:rFonts w:eastAsiaTheme="majorEastAsia"/>
                <w:lang w:val="en-US" w:eastAsia="en-US"/>
              </w:rPr>
              <w:t>Energy and Exergy Performance Study of Ground Source Heat Pump in Continental Climate Conditions</w:t>
            </w:r>
          </w:p>
        </w:tc>
        <w:tc>
          <w:tcPr>
            <w:tcW w:w="1417" w:type="dxa"/>
            <w:shd w:val="clear" w:color="auto" w:fill="auto"/>
          </w:tcPr>
          <w:p w:rsidR="00D9389D" w:rsidRPr="008370A4" w:rsidRDefault="00D9389D" w:rsidP="00D9389D">
            <w:pPr>
              <w:spacing w:after="0" w:line="240" w:lineRule="auto"/>
              <w:rPr>
                <w:rFonts w:ascii="Times New Roman" w:hAnsi="Times New Roman"/>
              </w:rPr>
            </w:pPr>
            <w:r w:rsidRPr="008370A4">
              <w:rPr>
                <w:rFonts w:ascii="Times New Roman" w:hAnsi="Times New Roman"/>
                <w:lang w:val="en"/>
              </w:rPr>
              <w:t>Printed</w:t>
            </w:r>
          </w:p>
          <w:p w:rsidR="00115723" w:rsidRPr="00922E94" w:rsidRDefault="00115723" w:rsidP="00115723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961" w:type="dxa"/>
            <w:shd w:val="clear" w:color="auto" w:fill="auto"/>
          </w:tcPr>
          <w:p w:rsidR="00115723" w:rsidRPr="00922E94" w:rsidRDefault="00115723" w:rsidP="00D9389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28th International meeting of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thermophysics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2023</w:t>
            </w:r>
          </w:p>
          <w:p w:rsidR="00115723" w:rsidRPr="00922E94" w:rsidRDefault="00115723" w:rsidP="00D9389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3–5 October 2023,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Dalešice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 Czech Republic.</w:t>
            </w:r>
          </w:p>
          <w:p w:rsidR="00115723" w:rsidRPr="00922E94" w:rsidRDefault="00115723" w:rsidP="00D9389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Volume 3126, Issue 1, AIP Conf. Proc. 3126, 020002 (2024), (Indexed in Scopus).</w:t>
            </w:r>
          </w:p>
          <w:p w:rsidR="00115723" w:rsidRPr="00922E94" w:rsidRDefault="009961BE" w:rsidP="00D9389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24" w:history="1">
              <w:r w:rsidR="00115723" w:rsidRPr="00922E94">
                <w:rPr>
                  <w:rStyle w:val="aa"/>
                  <w:rFonts w:ascii="Times New Roman" w:hAnsi="Times New Roman"/>
                  <w:sz w:val="24"/>
                  <w:szCs w:val="24"/>
                  <w:lang w:val="en-US"/>
                </w:rPr>
                <w:t>https://doi.org/10.1063/5.0200363</w:t>
              </w:r>
            </w:hyperlink>
          </w:p>
        </w:tc>
        <w:tc>
          <w:tcPr>
            <w:tcW w:w="964" w:type="dxa"/>
            <w:shd w:val="clear" w:color="auto" w:fill="auto"/>
          </w:tcPr>
          <w:p w:rsidR="00115723" w:rsidRPr="00922E94" w:rsidRDefault="00115723" w:rsidP="00115723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922E9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2269" w:type="dxa"/>
            <w:shd w:val="clear" w:color="auto" w:fill="auto"/>
          </w:tcPr>
          <w:p w:rsidR="00115723" w:rsidRPr="00922E94" w:rsidRDefault="00115723" w:rsidP="00115723">
            <w:pPr>
              <w:spacing w:after="0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Belyayev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kk-KZ"/>
              </w:rPr>
              <w:t>,</w:t>
            </w:r>
          </w:p>
          <w:p w:rsidR="00115723" w:rsidRPr="00922E94" w:rsidRDefault="00115723" w:rsidP="00115723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Y.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Yerdesh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115723" w:rsidRPr="00922E94" w:rsidRDefault="00115723" w:rsidP="00115723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A. </w:t>
            </w:r>
            <w:proofErr w:type="spellStart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Seitov</w:t>
            </w:r>
            <w:proofErr w:type="spellEnd"/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,</w:t>
            </w:r>
          </w:p>
          <w:p w:rsidR="00115723" w:rsidRPr="00956425" w:rsidRDefault="00115723" w:rsidP="0095642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956425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T. </w:t>
            </w:r>
            <w:proofErr w:type="spellStart"/>
            <w:r w:rsidRPr="00956425">
              <w:rPr>
                <w:rStyle w:val="ae"/>
                <w:rFonts w:ascii="Times New Roman" w:hAnsi="Times New Roman"/>
                <w:b w:val="0"/>
                <w:sz w:val="24"/>
                <w:szCs w:val="24"/>
                <w:shd w:val="clear" w:color="auto" w:fill="FFFFFF"/>
                <w:lang w:val="en-US"/>
              </w:rPr>
              <w:t>Amanzholov</w:t>
            </w:r>
            <w:proofErr w:type="spellEnd"/>
            <w:r w:rsidRPr="0095642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,</w:t>
            </w:r>
          </w:p>
          <w:p w:rsidR="00115723" w:rsidRPr="00922E94" w:rsidRDefault="00115723" w:rsidP="00956425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22E94">
              <w:rPr>
                <w:rFonts w:ascii="Times New Roman" w:hAnsi="Times New Roman"/>
                <w:sz w:val="24"/>
                <w:szCs w:val="24"/>
                <w:lang w:val="en-US"/>
              </w:rPr>
              <w:t>H.S. Wang</w:t>
            </w:r>
          </w:p>
        </w:tc>
      </w:tr>
    </w:tbl>
    <w:p w:rsidR="00552D28" w:rsidRPr="000F3F9E" w:rsidRDefault="00552D28" w:rsidP="00BD2003">
      <w:pPr>
        <w:rPr>
          <w:rFonts w:ascii="Times New Roman" w:hAnsi="Times New Roman"/>
          <w:lang w:val="kk-KZ"/>
        </w:rPr>
      </w:pPr>
    </w:p>
    <w:sectPr w:rsidR="00552D28" w:rsidRPr="000F3F9E" w:rsidSect="00EA5E99">
      <w:headerReference w:type="default" r:id="rId25"/>
      <w:footerReference w:type="default" r:id="rId26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61BE" w:rsidRDefault="009961BE" w:rsidP="0045338B">
      <w:pPr>
        <w:spacing w:after="0" w:line="240" w:lineRule="auto"/>
      </w:pPr>
      <w:r>
        <w:separator/>
      </w:r>
    </w:p>
  </w:endnote>
  <w:endnote w:type="continuationSeparator" w:id="0">
    <w:p w:rsidR="009961BE" w:rsidRDefault="009961BE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732A0" w:rsidRPr="00FF71B6" w:rsidRDefault="007732A0" w:rsidP="00780BCB">
    <w:pPr>
      <w:spacing w:after="120" w:line="240" w:lineRule="auto"/>
      <w:ind w:firstLine="708"/>
      <w:rPr>
        <w:rFonts w:ascii="Times New Roman" w:hAnsi="Times New Roman"/>
        <w:sz w:val="24"/>
        <w:szCs w:val="24"/>
        <w:lang w:val="en-US"/>
      </w:rPr>
    </w:pPr>
    <w:r w:rsidRPr="00FF71B6">
      <w:rPr>
        <w:rFonts w:ascii="Times New Roman" w:hAnsi="Times New Roman"/>
        <w:sz w:val="24"/>
        <w:szCs w:val="24"/>
        <w:lang w:val="en-US"/>
      </w:rPr>
      <w:t>«___» _____________ 20</w:t>
    </w:r>
    <w:r w:rsidR="00C1231B">
      <w:rPr>
        <w:rFonts w:ascii="Times New Roman" w:hAnsi="Times New Roman"/>
        <w:sz w:val="24"/>
        <w:szCs w:val="24"/>
        <w:lang w:val="kk-KZ"/>
      </w:rPr>
      <w:t>2</w:t>
    </w:r>
    <w:r w:rsidR="00C1231B">
      <w:rPr>
        <w:rFonts w:ascii="Times New Roman" w:hAnsi="Times New Roman"/>
        <w:sz w:val="24"/>
        <w:szCs w:val="24"/>
        <w:lang w:val="en-US"/>
      </w:rPr>
      <w:t>6</w:t>
    </w:r>
    <w:r>
      <w:rPr>
        <w:rFonts w:ascii="Times New Roman" w:hAnsi="Times New Roman"/>
        <w:sz w:val="24"/>
        <w:szCs w:val="24"/>
        <w:lang w:val="kk-KZ"/>
      </w:rPr>
      <w:t xml:space="preserve"> </w:t>
    </w:r>
    <w:r w:rsidR="009531C1" w:rsidRPr="009531C1">
      <w:rPr>
        <w:rFonts w:ascii="Times New Roman" w:hAnsi="Times New Roman"/>
        <w:sz w:val="24"/>
        <w:szCs w:val="24"/>
        <w:lang w:val="en"/>
      </w:rPr>
      <w:t>year</w:t>
    </w:r>
  </w:p>
  <w:p w:rsidR="00F34290" w:rsidRPr="00F34290" w:rsidRDefault="00CC0472" w:rsidP="00F34290">
    <w:pPr>
      <w:spacing w:after="0"/>
      <w:ind w:firstLine="708"/>
      <w:rPr>
        <w:rFonts w:ascii="Times New Roman" w:hAnsi="Times New Roman"/>
        <w:b/>
        <w:color w:val="000000"/>
        <w:sz w:val="24"/>
        <w:szCs w:val="24"/>
        <w:lang w:val="en-US"/>
      </w:rPr>
    </w:pPr>
    <w:r w:rsidRPr="00CC0472">
      <w:rPr>
        <w:rFonts w:ascii="Times New Roman" w:hAnsi="Times New Roman"/>
        <w:sz w:val="24"/>
        <w:szCs w:val="24"/>
        <w:lang w:val="en-US"/>
      </w:rPr>
      <w:t>Author</w:t>
    </w:r>
    <w:r w:rsidR="007732A0" w:rsidRPr="00CC0472">
      <w:rPr>
        <w:rFonts w:ascii="Times New Roman" w:hAnsi="Times New Roman"/>
        <w:sz w:val="24"/>
        <w:szCs w:val="24"/>
        <w:lang w:val="en-US"/>
      </w:rPr>
      <w:tab/>
    </w:r>
    <w:r w:rsidR="007732A0" w:rsidRPr="00CC0472">
      <w:rPr>
        <w:rFonts w:ascii="Times New Roman" w:hAnsi="Times New Roman"/>
        <w:sz w:val="24"/>
        <w:szCs w:val="24"/>
        <w:lang w:val="en-US"/>
      </w:rPr>
      <w:tab/>
    </w:r>
    <w:r w:rsidR="007732A0" w:rsidRPr="00CC0472">
      <w:rPr>
        <w:rFonts w:ascii="Times New Roman" w:hAnsi="Times New Roman"/>
        <w:sz w:val="24"/>
        <w:szCs w:val="24"/>
        <w:lang w:val="en-US"/>
      </w:rPr>
      <w:tab/>
    </w:r>
    <w:r w:rsidR="007732A0" w:rsidRPr="00CC0472">
      <w:rPr>
        <w:rFonts w:ascii="Times New Roman" w:hAnsi="Times New Roman"/>
        <w:sz w:val="24"/>
        <w:szCs w:val="24"/>
        <w:lang w:val="en-US"/>
      </w:rPr>
      <w:tab/>
    </w:r>
    <w:r w:rsidR="007732A0">
      <w:rPr>
        <w:rFonts w:ascii="Times New Roman" w:hAnsi="Times New Roman"/>
        <w:sz w:val="24"/>
        <w:szCs w:val="24"/>
        <w:lang w:val="kk-KZ"/>
      </w:rPr>
      <w:t xml:space="preserve">                         </w:t>
    </w:r>
    <w:r w:rsidR="00F34290">
      <w:rPr>
        <w:rFonts w:ascii="Times New Roman" w:hAnsi="Times New Roman"/>
        <w:sz w:val="24"/>
        <w:szCs w:val="24"/>
        <w:lang w:val="kk-KZ"/>
      </w:rPr>
      <w:t xml:space="preserve">      </w:t>
    </w:r>
    <w:r w:rsidR="007732A0" w:rsidRPr="00CC0472">
      <w:rPr>
        <w:rFonts w:ascii="Times New Roman" w:hAnsi="Times New Roman"/>
        <w:sz w:val="24"/>
        <w:szCs w:val="24"/>
        <w:lang w:val="en-US"/>
      </w:rPr>
      <w:tab/>
      <w:t xml:space="preserve">            </w:t>
    </w:r>
    <w:r w:rsidR="00F34290">
      <w:rPr>
        <w:rFonts w:ascii="Times New Roman" w:hAnsi="Times New Roman"/>
        <w:sz w:val="24"/>
        <w:szCs w:val="24"/>
        <w:lang w:val="kk-KZ"/>
      </w:rPr>
      <w:t xml:space="preserve">            </w:t>
    </w:r>
    <w:r w:rsidR="007732A0" w:rsidRPr="00CC0472">
      <w:rPr>
        <w:rFonts w:ascii="Times New Roman" w:hAnsi="Times New Roman"/>
        <w:sz w:val="24"/>
        <w:szCs w:val="24"/>
        <w:lang w:val="en-US"/>
      </w:rPr>
      <w:t>_____________</w:t>
    </w:r>
    <w:r w:rsidR="007732A0" w:rsidRPr="00CC0472">
      <w:rPr>
        <w:rFonts w:ascii="Times New Roman" w:hAnsi="Times New Roman"/>
        <w:sz w:val="24"/>
        <w:szCs w:val="24"/>
        <w:lang w:val="en-US"/>
      </w:rPr>
      <w:tab/>
    </w:r>
    <w:r w:rsidR="007732A0" w:rsidRPr="00CC0472">
      <w:rPr>
        <w:rFonts w:ascii="Times New Roman" w:hAnsi="Times New Roman"/>
        <w:sz w:val="24"/>
        <w:szCs w:val="24"/>
        <w:lang w:val="en-US"/>
      </w:rPr>
      <w:tab/>
    </w:r>
    <w:r w:rsidR="007732A0" w:rsidRPr="00CC0472">
      <w:rPr>
        <w:rFonts w:ascii="Times New Roman" w:hAnsi="Times New Roman"/>
        <w:sz w:val="24"/>
        <w:szCs w:val="24"/>
        <w:lang w:val="en-US"/>
      </w:rPr>
      <w:tab/>
    </w:r>
    <w:r w:rsidR="007732A0" w:rsidRPr="00CC0472">
      <w:rPr>
        <w:rFonts w:ascii="Times New Roman" w:hAnsi="Times New Roman"/>
        <w:color w:val="000000"/>
        <w:sz w:val="24"/>
        <w:szCs w:val="24"/>
        <w:lang w:val="en-US"/>
      </w:rPr>
      <w:t xml:space="preserve">           </w:t>
    </w:r>
    <w:r w:rsidR="00F34290" w:rsidRPr="00F34290">
      <w:rPr>
        <w:rFonts w:ascii="Times New Roman" w:hAnsi="Times New Roman"/>
        <w:bCs/>
        <w:color w:val="000000"/>
        <w:sz w:val="24"/>
        <w:szCs w:val="24"/>
        <w:lang w:val="kk-KZ"/>
      </w:rPr>
      <w:t xml:space="preserve"> </w:t>
    </w:r>
    <w:r w:rsidR="00F34290" w:rsidRPr="00F34290">
      <w:rPr>
        <w:rFonts w:ascii="Times New Roman" w:hAnsi="Times New Roman"/>
        <w:color w:val="000000"/>
        <w:sz w:val="24"/>
        <w:szCs w:val="24"/>
        <w:lang w:val="en"/>
      </w:rPr>
      <w:t>A</w:t>
    </w:r>
    <w:r w:rsidR="00F34290" w:rsidRPr="00F34290">
      <w:rPr>
        <w:rFonts w:ascii="Times New Roman" w:hAnsi="Times New Roman"/>
        <w:color w:val="000000"/>
        <w:sz w:val="24"/>
        <w:szCs w:val="24"/>
        <w:lang w:val="kk-KZ"/>
      </w:rPr>
      <w:t>.</w:t>
    </w:r>
    <w:r w:rsidR="00A92DE3">
      <w:rPr>
        <w:rFonts w:ascii="Times New Roman" w:hAnsi="Times New Roman"/>
        <w:bCs/>
        <w:color w:val="000000"/>
        <w:sz w:val="24"/>
        <w:szCs w:val="24"/>
        <w:lang w:val="en-US"/>
      </w:rPr>
      <w:t xml:space="preserve"> </w:t>
    </w:r>
    <w:proofErr w:type="spellStart"/>
    <w:r w:rsidR="00A92DE3">
      <w:rPr>
        <w:rFonts w:ascii="Times New Roman" w:hAnsi="Times New Roman"/>
        <w:bCs/>
        <w:color w:val="000000"/>
        <w:sz w:val="24"/>
        <w:szCs w:val="24"/>
        <w:lang w:val="en-US"/>
      </w:rPr>
      <w:t>Toleukhanov</w:t>
    </w:r>
    <w:proofErr w:type="spellEnd"/>
    <w:r w:rsidR="00F34290" w:rsidRPr="00F34290">
      <w:rPr>
        <w:rFonts w:ascii="Times New Roman" w:hAnsi="Times New Roman"/>
        <w:b/>
        <w:bCs/>
        <w:color w:val="000000"/>
        <w:sz w:val="24"/>
        <w:szCs w:val="24"/>
        <w:lang w:val="en-US"/>
      </w:rPr>
      <w:t xml:space="preserve"> </w:t>
    </w:r>
  </w:p>
  <w:p w:rsidR="007732A0" w:rsidRDefault="007732A0" w:rsidP="00780BCB">
    <w:pPr>
      <w:spacing w:after="0"/>
      <w:ind w:firstLine="708"/>
      <w:rPr>
        <w:rFonts w:ascii="Times New Roman" w:hAnsi="Times New Roman"/>
        <w:sz w:val="24"/>
        <w:szCs w:val="24"/>
        <w:lang w:val="kk-KZ"/>
      </w:rPr>
    </w:pPr>
  </w:p>
  <w:p w:rsidR="00212C60" w:rsidRPr="00C72896" w:rsidRDefault="00212C60" w:rsidP="00212C60">
    <w:pPr>
      <w:spacing w:after="0" w:line="240" w:lineRule="auto"/>
      <w:ind w:firstLine="708"/>
      <w:rPr>
        <w:rFonts w:ascii="Times New Roman" w:hAnsi="Times New Roman"/>
        <w:lang w:val="kk-KZ"/>
      </w:rPr>
    </w:pPr>
    <w:r w:rsidRPr="00C72896">
      <w:rPr>
        <w:rFonts w:ascii="Times New Roman" w:hAnsi="Times New Roman"/>
        <w:lang w:val="kk-KZ"/>
      </w:rPr>
      <w:t>Head of the Project Office for the</w:t>
    </w:r>
  </w:p>
  <w:p w:rsidR="00212C60" w:rsidRPr="00C72896" w:rsidRDefault="00212C60" w:rsidP="00212C60">
    <w:pPr>
      <w:spacing w:after="0" w:line="240" w:lineRule="auto"/>
      <w:ind w:firstLine="708"/>
      <w:rPr>
        <w:rFonts w:ascii="Times New Roman" w:hAnsi="Times New Roman"/>
        <w:lang w:val="kk-KZ"/>
      </w:rPr>
    </w:pPr>
    <w:r w:rsidRPr="00C72896">
      <w:rPr>
        <w:rFonts w:ascii="Times New Roman" w:hAnsi="Times New Roman"/>
        <w:lang w:val="kk-KZ"/>
      </w:rPr>
      <w:t>Sustainable Development Goals – Support and Coordination</w:t>
    </w:r>
  </w:p>
  <w:p w:rsidR="00CC0472" w:rsidRPr="00C72896" w:rsidRDefault="00212C60" w:rsidP="00212C60">
    <w:pPr>
      <w:spacing w:after="0" w:line="240" w:lineRule="auto"/>
      <w:ind w:firstLine="708"/>
      <w:rPr>
        <w:rFonts w:ascii="Times New Roman" w:hAnsi="Times New Roman"/>
        <w:lang w:val="kk-KZ"/>
      </w:rPr>
    </w:pPr>
    <w:r w:rsidRPr="00C72896">
      <w:rPr>
        <w:rFonts w:ascii="Times New Roman" w:hAnsi="Times New Roman"/>
        <w:lang w:val="kk-KZ"/>
      </w:rPr>
      <w:t>of Inclusive Education.</w:t>
    </w:r>
    <w:r w:rsidR="00CC0472" w:rsidRPr="00C72896">
      <w:rPr>
        <w:rFonts w:ascii="Times New Roman" w:hAnsi="Times New Roman"/>
        <w:lang w:val="kk-KZ"/>
      </w:rPr>
      <w:t xml:space="preserve">       </w:t>
    </w:r>
    <w:r w:rsidRPr="00C72896">
      <w:rPr>
        <w:rFonts w:ascii="Times New Roman" w:hAnsi="Times New Roman"/>
        <w:lang w:val="kk-KZ"/>
      </w:rPr>
      <w:t xml:space="preserve">                                                              </w:t>
    </w:r>
    <w:r w:rsidR="00CC0472" w:rsidRPr="00C72896">
      <w:rPr>
        <w:rFonts w:ascii="Times New Roman" w:hAnsi="Times New Roman"/>
        <w:lang w:val="kk-KZ"/>
      </w:rPr>
      <w:t xml:space="preserve"> </w:t>
    </w:r>
    <w:r w:rsidR="00C72896">
      <w:rPr>
        <w:rFonts w:ascii="Times New Roman" w:hAnsi="Times New Roman"/>
        <w:lang w:val="kk-KZ"/>
      </w:rPr>
      <w:t xml:space="preserve">         </w:t>
    </w:r>
    <w:r w:rsidR="00CC0472" w:rsidRPr="00C72896">
      <w:rPr>
        <w:rFonts w:ascii="Times New Roman" w:hAnsi="Times New Roman"/>
        <w:lang w:val="en-US"/>
      </w:rPr>
      <w:t>_____________</w:t>
    </w:r>
    <w:r w:rsidR="00CC0472" w:rsidRPr="00C72896">
      <w:rPr>
        <w:rFonts w:ascii="Times New Roman" w:hAnsi="Times New Roman"/>
        <w:lang w:val="en-US"/>
      </w:rPr>
      <w:tab/>
    </w:r>
    <w:r w:rsidR="00CC0472" w:rsidRPr="00C72896">
      <w:rPr>
        <w:rFonts w:ascii="Times New Roman" w:hAnsi="Times New Roman"/>
        <w:lang w:val="en-US"/>
      </w:rPr>
      <w:tab/>
    </w:r>
    <w:r w:rsidR="00CC0472" w:rsidRPr="00C72896">
      <w:rPr>
        <w:rFonts w:ascii="Times New Roman" w:hAnsi="Times New Roman"/>
        <w:lang w:val="en-US"/>
      </w:rPr>
      <w:tab/>
    </w:r>
    <w:r w:rsidR="00CC0472" w:rsidRPr="00C72896">
      <w:rPr>
        <w:rFonts w:ascii="Times New Roman" w:hAnsi="Times New Roman"/>
        <w:lang w:val="en-US"/>
      </w:rPr>
      <w:tab/>
    </w:r>
    <w:r w:rsidR="00CC0472" w:rsidRPr="00C72896">
      <w:rPr>
        <w:rFonts w:ascii="Times New Roman" w:hAnsi="Times New Roman"/>
        <w:sz w:val="24"/>
        <w:szCs w:val="24"/>
        <w:lang w:val="kk-KZ"/>
      </w:rPr>
      <w:t>G.A.</w:t>
    </w:r>
    <w:r w:rsidR="00CC0472" w:rsidRPr="00C72896">
      <w:rPr>
        <w:rFonts w:ascii="Times New Roman" w:hAnsi="Times New Roman"/>
        <w:sz w:val="24"/>
        <w:szCs w:val="24"/>
        <w:lang w:val="en-US"/>
      </w:rPr>
      <w:t xml:space="preserve"> </w:t>
    </w:r>
    <w:r w:rsidR="00CC0472" w:rsidRPr="00C72896">
      <w:rPr>
        <w:rFonts w:ascii="Times New Roman" w:hAnsi="Times New Roman"/>
        <w:sz w:val="24"/>
        <w:szCs w:val="24"/>
        <w:lang w:val="kk-KZ"/>
      </w:rPr>
      <w:t>Burshukova</w:t>
    </w:r>
    <w:r w:rsidR="00CC0472" w:rsidRPr="00C72896">
      <w:rPr>
        <w:rFonts w:ascii="Times New Roman" w:hAnsi="Times New Roman"/>
        <w:lang w:val="kk-KZ"/>
      </w:rPr>
      <w:t xml:space="preserve"> </w:t>
    </w:r>
  </w:p>
  <w:p w:rsidR="00CC0472" w:rsidRPr="00CC0472" w:rsidRDefault="00CC0472" w:rsidP="00CC0472">
    <w:pPr>
      <w:spacing w:after="0"/>
      <w:ind w:firstLine="708"/>
      <w:rPr>
        <w:rFonts w:ascii="Times New Roman" w:hAnsi="Times New Roman"/>
        <w:sz w:val="24"/>
        <w:szCs w:val="24"/>
        <w:lang w:val="kk-KZ"/>
      </w:rPr>
    </w:pPr>
  </w:p>
  <w:p w:rsidR="00CC0472" w:rsidRPr="00CC0472" w:rsidRDefault="00CC0472" w:rsidP="00CC0472">
    <w:pPr>
      <w:spacing w:after="0"/>
      <w:ind w:firstLine="708"/>
      <w:rPr>
        <w:rFonts w:ascii="Times New Roman" w:hAnsi="Times New Roman"/>
        <w:sz w:val="24"/>
        <w:szCs w:val="24"/>
        <w:lang w:val="en-US"/>
      </w:rPr>
    </w:pPr>
    <w:r w:rsidRPr="00CC0472">
      <w:rPr>
        <w:rFonts w:ascii="Times New Roman" w:hAnsi="Times New Roman"/>
        <w:sz w:val="24"/>
        <w:szCs w:val="24"/>
        <w:lang w:val="kk-KZ"/>
      </w:rPr>
      <w:t xml:space="preserve">Chief Scientific Secretary                                                 </w:t>
    </w:r>
    <w:r w:rsidRPr="00CC0472">
      <w:rPr>
        <w:rFonts w:ascii="Times New Roman" w:hAnsi="Times New Roman"/>
        <w:sz w:val="24"/>
        <w:szCs w:val="24"/>
        <w:lang w:val="kk-KZ"/>
      </w:rPr>
      <w:tab/>
    </w:r>
    <w:r w:rsidRPr="00CC0472">
      <w:rPr>
        <w:rFonts w:ascii="Times New Roman" w:hAnsi="Times New Roman"/>
        <w:sz w:val="24"/>
        <w:szCs w:val="24"/>
        <w:lang w:val="kk-KZ"/>
      </w:rPr>
      <w:tab/>
    </w:r>
    <w:r w:rsidRPr="00CC0472">
      <w:rPr>
        <w:rFonts w:ascii="Times New Roman" w:hAnsi="Times New Roman"/>
        <w:sz w:val="24"/>
        <w:szCs w:val="24"/>
        <w:lang w:val="en-US"/>
      </w:rPr>
      <w:t>_____________</w:t>
    </w:r>
    <w:r w:rsidRPr="00CC0472">
      <w:rPr>
        <w:rFonts w:ascii="Times New Roman" w:hAnsi="Times New Roman"/>
        <w:sz w:val="24"/>
        <w:szCs w:val="24"/>
        <w:lang w:val="en-US"/>
      </w:rPr>
      <w:tab/>
    </w:r>
    <w:r w:rsidRPr="00CC0472">
      <w:rPr>
        <w:rFonts w:ascii="Times New Roman" w:hAnsi="Times New Roman"/>
        <w:sz w:val="24"/>
        <w:szCs w:val="24"/>
        <w:lang w:val="en-US"/>
      </w:rPr>
      <w:tab/>
    </w:r>
    <w:r w:rsidRPr="00CC0472">
      <w:rPr>
        <w:rFonts w:ascii="Times New Roman" w:hAnsi="Times New Roman"/>
        <w:sz w:val="24"/>
        <w:szCs w:val="24"/>
        <w:lang w:val="en-US"/>
      </w:rPr>
      <w:tab/>
    </w:r>
    <w:r w:rsidRPr="00CC0472">
      <w:rPr>
        <w:rFonts w:ascii="Times New Roman" w:hAnsi="Times New Roman"/>
        <w:sz w:val="24"/>
        <w:szCs w:val="24"/>
        <w:lang w:val="en-US"/>
      </w:rPr>
      <w:tab/>
    </w:r>
    <w:r w:rsidRPr="00CC0472">
      <w:rPr>
        <w:rFonts w:ascii="Times New Roman" w:hAnsi="Times New Roman"/>
        <w:sz w:val="24"/>
        <w:szCs w:val="24"/>
        <w:lang w:val="kk-KZ"/>
      </w:rPr>
      <w:t>K.V. Turmagambetova</w:t>
    </w:r>
  </w:p>
  <w:p w:rsidR="007732A0" w:rsidRPr="00CC0472" w:rsidRDefault="007732A0" w:rsidP="00780BCB">
    <w:pPr>
      <w:spacing w:after="0"/>
      <w:ind w:firstLine="708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61BE" w:rsidRDefault="009961BE" w:rsidP="0045338B">
      <w:pPr>
        <w:spacing w:after="0" w:line="240" w:lineRule="auto"/>
      </w:pPr>
      <w:r>
        <w:separator/>
      </w:r>
    </w:p>
  </w:footnote>
  <w:footnote w:type="continuationSeparator" w:id="0">
    <w:p w:rsidR="009961BE" w:rsidRDefault="009961BE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0472" w:rsidRPr="00CC0472" w:rsidRDefault="00CC0472" w:rsidP="00CC0472">
    <w:pPr>
      <w:spacing w:after="0" w:line="240" w:lineRule="auto"/>
      <w:jc w:val="center"/>
      <w:rPr>
        <w:rFonts w:ascii="Times New Roman" w:hAnsi="Times New Roman"/>
        <w:b/>
        <w:sz w:val="20"/>
        <w:szCs w:val="20"/>
        <w:lang w:val="en-US"/>
      </w:rPr>
    </w:pPr>
    <w:r w:rsidRPr="00CC0472">
      <w:rPr>
        <w:rFonts w:ascii="Times New Roman" w:hAnsi="Times New Roman"/>
        <w:b/>
        <w:sz w:val="20"/>
        <w:szCs w:val="20"/>
        <w:lang w:val="en-US"/>
      </w:rPr>
      <w:t>MINISTRY OF SCIENCE AND HIGHER EDUCATION OF THE REPUBLIC OF KAZAKHSTAN</w:t>
    </w:r>
  </w:p>
  <w:p w:rsidR="007732A0" w:rsidRPr="00772B1C" w:rsidRDefault="00CC0472" w:rsidP="002F11F2">
    <w:pPr>
      <w:tabs>
        <w:tab w:val="center" w:pos="4677"/>
        <w:tab w:val="right" w:pos="9355"/>
      </w:tabs>
      <w:spacing w:after="0" w:line="240" w:lineRule="auto"/>
      <w:jc w:val="center"/>
      <w:rPr>
        <w:lang w:val="kk-KZ"/>
      </w:rPr>
    </w:pPr>
    <w:r w:rsidRPr="00CC0472">
      <w:rPr>
        <w:rFonts w:ascii="Times New Roman" w:eastAsia="Times New Roman" w:hAnsi="Times New Roman"/>
        <w:b/>
        <w:sz w:val="20"/>
        <w:szCs w:val="20"/>
        <w:lang w:val="en-US" w:eastAsia="ru-RU"/>
      </w:rPr>
      <w:t>KAZAKH NATIONAL RESEARCH TECHNICAL UNIVERSITY named after K. I. SATBAYEV</w:t>
    </w:r>
  </w:p>
  <w:p w:rsidR="007732A0" w:rsidRPr="00212C60" w:rsidRDefault="007732A0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3"/>
  </w:num>
  <w:num w:numId="4">
    <w:abstractNumId w:val="2"/>
  </w:num>
  <w:num w:numId="5">
    <w:abstractNumId w:val="14"/>
  </w:num>
  <w:num w:numId="6">
    <w:abstractNumId w:val="10"/>
  </w:num>
  <w:num w:numId="7">
    <w:abstractNumId w:val="13"/>
  </w:num>
  <w:num w:numId="8">
    <w:abstractNumId w:val="4"/>
  </w:num>
  <w:num w:numId="9">
    <w:abstractNumId w:val="8"/>
  </w:num>
  <w:num w:numId="10">
    <w:abstractNumId w:val="7"/>
  </w:num>
  <w:num w:numId="11">
    <w:abstractNumId w:val="1"/>
  </w:num>
  <w:num w:numId="12">
    <w:abstractNumId w:val="12"/>
  </w:num>
  <w:num w:numId="13">
    <w:abstractNumId w:val="6"/>
  </w:num>
  <w:num w:numId="14">
    <w:abstractNumId w:val="15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7A"/>
    <w:rsid w:val="0000748B"/>
    <w:rsid w:val="00013086"/>
    <w:rsid w:val="00027FB9"/>
    <w:rsid w:val="000311CE"/>
    <w:rsid w:val="0003560D"/>
    <w:rsid w:val="0003664A"/>
    <w:rsid w:val="00040996"/>
    <w:rsid w:val="00041C8E"/>
    <w:rsid w:val="00054CC6"/>
    <w:rsid w:val="00064828"/>
    <w:rsid w:val="00064CCC"/>
    <w:rsid w:val="00067D65"/>
    <w:rsid w:val="000752A1"/>
    <w:rsid w:val="0008277A"/>
    <w:rsid w:val="00090F1E"/>
    <w:rsid w:val="00093F56"/>
    <w:rsid w:val="000A1FF4"/>
    <w:rsid w:val="000B015D"/>
    <w:rsid w:val="000B6B7C"/>
    <w:rsid w:val="000C346A"/>
    <w:rsid w:val="000C39B9"/>
    <w:rsid w:val="000C73DF"/>
    <w:rsid w:val="000E02BF"/>
    <w:rsid w:val="000F3F9E"/>
    <w:rsid w:val="0010527C"/>
    <w:rsid w:val="001135C1"/>
    <w:rsid w:val="00115723"/>
    <w:rsid w:val="0012267E"/>
    <w:rsid w:val="00156ED5"/>
    <w:rsid w:val="00163FB1"/>
    <w:rsid w:val="00164AD5"/>
    <w:rsid w:val="00165171"/>
    <w:rsid w:val="001713B2"/>
    <w:rsid w:val="00174762"/>
    <w:rsid w:val="001756BF"/>
    <w:rsid w:val="001767A3"/>
    <w:rsid w:val="00181A04"/>
    <w:rsid w:val="0018663D"/>
    <w:rsid w:val="001945CF"/>
    <w:rsid w:val="001A2341"/>
    <w:rsid w:val="001B44CC"/>
    <w:rsid w:val="001B7FE4"/>
    <w:rsid w:val="001C7D40"/>
    <w:rsid w:val="001D44CA"/>
    <w:rsid w:val="001F458D"/>
    <w:rsid w:val="002040C8"/>
    <w:rsid w:val="0020756C"/>
    <w:rsid w:val="00210013"/>
    <w:rsid w:val="00212C60"/>
    <w:rsid w:val="00227989"/>
    <w:rsid w:val="00227BA3"/>
    <w:rsid w:val="002414C2"/>
    <w:rsid w:val="0024580C"/>
    <w:rsid w:val="00257C1C"/>
    <w:rsid w:val="00265A2A"/>
    <w:rsid w:val="00271F8B"/>
    <w:rsid w:val="00275850"/>
    <w:rsid w:val="00287937"/>
    <w:rsid w:val="002A0685"/>
    <w:rsid w:val="002A609D"/>
    <w:rsid w:val="002A675B"/>
    <w:rsid w:val="002B4F4F"/>
    <w:rsid w:val="002C15F3"/>
    <w:rsid w:val="002C5227"/>
    <w:rsid w:val="002F047A"/>
    <w:rsid w:val="002F11F2"/>
    <w:rsid w:val="002F3E7B"/>
    <w:rsid w:val="002F7586"/>
    <w:rsid w:val="00304D04"/>
    <w:rsid w:val="00323654"/>
    <w:rsid w:val="00332AF5"/>
    <w:rsid w:val="00333A76"/>
    <w:rsid w:val="00333C40"/>
    <w:rsid w:val="003409E8"/>
    <w:rsid w:val="003462A5"/>
    <w:rsid w:val="00357631"/>
    <w:rsid w:val="00362A0D"/>
    <w:rsid w:val="00363243"/>
    <w:rsid w:val="00377DCF"/>
    <w:rsid w:val="00383C03"/>
    <w:rsid w:val="00395F89"/>
    <w:rsid w:val="003A4915"/>
    <w:rsid w:val="003B03DC"/>
    <w:rsid w:val="003C0799"/>
    <w:rsid w:val="003C185E"/>
    <w:rsid w:val="003C4044"/>
    <w:rsid w:val="003C674D"/>
    <w:rsid w:val="003D31CD"/>
    <w:rsid w:val="003E1A71"/>
    <w:rsid w:val="003E51E3"/>
    <w:rsid w:val="003E79BB"/>
    <w:rsid w:val="003F68C3"/>
    <w:rsid w:val="0042348C"/>
    <w:rsid w:val="004246ED"/>
    <w:rsid w:val="004347FD"/>
    <w:rsid w:val="00443823"/>
    <w:rsid w:val="0044395A"/>
    <w:rsid w:val="0045338B"/>
    <w:rsid w:val="00466873"/>
    <w:rsid w:val="004749FA"/>
    <w:rsid w:val="0047680F"/>
    <w:rsid w:val="00483936"/>
    <w:rsid w:val="00494C24"/>
    <w:rsid w:val="004A7521"/>
    <w:rsid w:val="004C19E8"/>
    <w:rsid w:val="004E0779"/>
    <w:rsid w:val="004E22EB"/>
    <w:rsid w:val="004E5FF4"/>
    <w:rsid w:val="004F05BB"/>
    <w:rsid w:val="005028F9"/>
    <w:rsid w:val="00505C4F"/>
    <w:rsid w:val="00540B59"/>
    <w:rsid w:val="0054359B"/>
    <w:rsid w:val="00545FDE"/>
    <w:rsid w:val="00552D28"/>
    <w:rsid w:val="005740B4"/>
    <w:rsid w:val="00585DAB"/>
    <w:rsid w:val="00592A18"/>
    <w:rsid w:val="0059679F"/>
    <w:rsid w:val="005B0ADB"/>
    <w:rsid w:val="005C35DF"/>
    <w:rsid w:val="005C4860"/>
    <w:rsid w:val="005C4F60"/>
    <w:rsid w:val="005E0DEE"/>
    <w:rsid w:val="005E521F"/>
    <w:rsid w:val="005F0287"/>
    <w:rsid w:val="005F427A"/>
    <w:rsid w:val="00600A3E"/>
    <w:rsid w:val="00604EF4"/>
    <w:rsid w:val="00614E69"/>
    <w:rsid w:val="00622296"/>
    <w:rsid w:val="00623799"/>
    <w:rsid w:val="00627061"/>
    <w:rsid w:val="0064360A"/>
    <w:rsid w:val="00653052"/>
    <w:rsid w:val="00655E9A"/>
    <w:rsid w:val="00674828"/>
    <w:rsid w:val="006834E5"/>
    <w:rsid w:val="006864DB"/>
    <w:rsid w:val="006A4C37"/>
    <w:rsid w:val="006A5D8E"/>
    <w:rsid w:val="006B1F7C"/>
    <w:rsid w:val="006B68AC"/>
    <w:rsid w:val="006C32F2"/>
    <w:rsid w:val="006C4E8C"/>
    <w:rsid w:val="006F1EF1"/>
    <w:rsid w:val="006F26E3"/>
    <w:rsid w:val="006F29B6"/>
    <w:rsid w:val="00701BA4"/>
    <w:rsid w:val="0071006A"/>
    <w:rsid w:val="007118DB"/>
    <w:rsid w:val="0072742D"/>
    <w:rsid w:val="00733DAD"/>
    <w:rsid w:val="00735CC1"/>
    <w:rsid w:val="0074673B"/>
    <w:rsid w:val="00750E99"/>
    <w:rsid w:val="0075341B"/>
    <w:rsid w:val="007732A0"/>
    <w:rsid w:val="00780BCB"/>
    <w:rsid w:val="0078165A"/>
    <w:rsid w:val="007846A3"/>
    <w:rsid w:val="0078622F"/>
    <w:rsid w:val="00794F5E"/>
    <w:rsid w:val="007A4F0A"/>
    <w:rsid w:val="007A750E"/>
    <w:rsid w:val="007B22A2"/>
    <w:rsid w:val="007B43B8"/>
    <w:rsid w:val="007D042F"/>
    <w:rsid w:val="007D4DB6"/>
    <w:rsid w:val="007E051E"/>
    <w:rsid w:val="007F3CF2"/>
    <w:rsid w:val="008029F6"/>
    <w:rsid w:val="00814DC6"/>
    <w:rsid w:val="0081577D"/>
    <w:rsid w:val="00816E52"/>
    <w:rsid w:val="00822A5C"/>
    <w:rsid w:val="00824C98"/>
    <w:rsid w:val="00825E9D"/>
    <w:rsid w:val="00836C6C"/>
    <w:rsid w:val="008370A4"/>
    <w:rsid w:val="00857D3C"/>
    <w:rsid w:val="00861881"/>
    <w:rsid w:val="00863E22"/>
    <w:rsid w:val="00863EFA"/>
    <w:rsid w:val="00865205"/>
    <w:rsid w:val="00872C1A"/>
    <w:rsid w:val="008814FF"/>
    <w:rsid w:val="00887C86"/>
    <w:rsid w:val="0089440A"/>
    <w:rsid w:val="00896446"/>
    <w:rsid w:val="008B0B2A"/>
    <w:rsid w:val="008E644C"/>
    <w:rsid w:val="008E6B04"/>
    <w:rsid w:val="008F76D6"/>
    <w:rsid w:val="008F7955"/>
    <w:rsid w:val="00932AB8"/>
    <w:rsid w:val="00937888"/>
    <w:rsid w:val="00951E87"/>
    <w:rsid w:val="009531C1"/>
    <w:rsid w:val="00956258"/>
    <w:rsid w:val="00956425"/>
    <w:rsid w:val="00961E92"/>
    <w:rsid w:val="00964FE9"/>
    <w:rsid w:val="00965462"/>
    <w:rsid w:val="00976B2C"/>
    <w:rsid w:val="009836B1"/>
    <w:rsid w:val="00986D36"/>
    <w:rsid w:val="00991206"/>
    <w:rsid w:val="009961BE"/>
    <w:rsid w:val="009A061F"/>
    <w:rsid w:val="009A4164"/>
    <w:rsid w:val="009A4A25"/>
    <w:rsid w:val="009B0D21"/>
    <w:rsid w:val="009C3D36"/>
    <w:rsid w:val="009C4216"/>
    <w:rsid w:val="009D0003"/>
    <w:rsid w:val="009D132D"/>
    <w:rsid w:val="009F3A0C"/>
    <w:rsid w:val="009F5072"/>
    <w:rsid w:val="009F5B3C"/>
    <w:rsid w:val="009F7C35"/>
    <w:rsid w:val="00A03D84"/>
    <w:rsid w:val="00A10D44"/>
    <w:rsid w:val="00A1161D"/>
    <w:rsid w:val="00A1180B"/>
    <w:rsid w:val="00A16484"/>
    <w:rsid w:val="00A22848"/>
    <w:rsid w:val="00A301F6"/>
    <w:rsid w:val="00A32C5E"/>
    <w:rsid w:val="00A43CE0"/>
    <w:rsid w:val="00A5162F"/>
    <w:rsid w:val="00A51B40"/>
    <w:rsid w:val="00A52F13"/>
    <w:rsid w:val="00A53F34"/>
    <w:rsid w:val="00A56319"/>
    <w:rsid w:val="00A577B2"/>
    <w:rsid w:val="00A616FF"/>
    <w:rsid w:val="00A669B4"/>
    <w:rsid w:val="00A7186A"/>
    <w:rsid w:val="00A73E16"/>
    <w:rsid w:val="00A826F6"/>
    <w:rsid w:val="00A838B1"/>
    <w:rsid w:val="00A91C8B"/>
    <w:rsid w:val="00A92DE3"/>
    <w:rsid w:val="00A962CA"/>
    <w:rsid w:val="00AB2125"/>
    <w:rsid w:val="00AC19EE"/>
    <w:rsid w:val="00AE75DB"/>
    <w:rsid w:val="00AF157F"/>
    <w:rsid w:val="00AF4587"/>
    <w:rsid w:val="00AF64A6"/>
    <w:rsid w:val="00AF69D8"/>
    <w:rsid w:val="00B00E54"/>
    <w:rsid w:val="00B027E8"/>
    <w:rsid w:val="00B10306"/>
    <w:rsid w:val="00B10F15"/>
    <w:rsid w:val="00B16CED"/>
    <w:rsid w:val="00B17E9D"/>
    <w:rsid w:val="00B4285D"/>
    <w:rsid w:val="00B56E03"/>
    <w:rsid w:val="00B914E8"/>
    <w:rsid w:val="00BA41B6"/>
    <w:rsid w:val="00BA70DB"/>
    <w:rsid w:val="00BC05F6"/>
    <w:rsid w:val="00BD2003"/>
    <w:rsid w:val="00BE7C55"/>
    <w:rsid w:val="00BF38AA"/>
    <w:rsid w:val="00C1231B"/>
    <w:rsid w:val="00C12E37"/>
    <w:rsid w:val="00C35C4F"/>
    <w:rsid w:val="00C43F98"/>
    <w:rsid w:val="00C72896"/>
    <w:rsid w:val="00C77F8B"/>
    <w:rsid w:val="00C84A82"/>
    <w:rsid w:val="00C87D73"/>
    <w:rsid w:val="00C915BF"/>
    <w:rsid w:val="00C95231"/>
    <w:rsid w:val="00CB67FE"/>
    <w:rsid w:val="00CC0472"/>
    <w:rsid w:val="00CC7234"/>
    <w:rsid w:val="00CE3389"/>
    <w:rsid w:val="00CE6F65"/>
    <w:rsid w:val="00CF4839"/>
    <w:rsid w:val="00CF4A29"/>
    <w:rsid w:val="00D04CA1"/>
    <w:rsid w:val="00D12304"/>
    <w:rsid w:val="00D35AE0"/>
    <w:rsid w:val="00D475CA"/>
    <w:rsid w:val="00D516B8"/>
    <w:rsid w:val="00D51CA5"/>
    <w:rsid w:val="00D54EE2"/>
    <w:rsid w:val="00D9389D"/>
    <w:rsid w:val="00D94F9E"/>
    <w:rsid w:val="00DA2CE5"/>
    <w:rsid w:val="00DC6531"/>
    <w:rsid w:val="00DC6B2C"/>
    <w:rsid w:val="00DC7062"/>
    <w:rsid w:val="00DD65EA"/>
    <w:rsid w:val="00DE62F2"/>
    <w:rsid w:val="00DF1304"/>
    <w:rsid w:val="00DF1D17"/>
    <w:rsid w:val="00DF1F91"/>
    <w:rsid w:val="00E14939"/>
    <w:rsid w:val="00E17BD7"/>
    <w:rsid w:val="00E2058B"/>
    <w:rsid w:val="00E41CD4"/>
    <w:rsid w:val="00E573AE"/>
    <w:rsid w:val="00E67033"/>
    <w:rsid w:val="00E7169F"/>
    <w:rsid w:val="00E7611D"/>
    <w:rsid w:val="00E7799A"/>
    <w:rsid w:val="00E87C88"/>
    <w:rsid w:val="00E92AF6"/>
    <w:rsid w:val="00EA0DEB"/>
    <w:rsid w:val="00EA4469"/>
    <w:rsid w:val="00EA5E99"/>
    <w:rsid w:val="00EB24B9"/>
    <w:rsid w:val="00ED1684"/>
    <w:rsid w:val="00ED4439"/>
    <w:rsid w:val="00ED4A80"/>
    <w:rsid w:val="00ED704E"/>
    <w:rsid w:val="00EF0BE7"/>
    <w:rsid w:val="00EF4681"/>
    <w:rsid w:val="00EF6168"/>
    <w:rsid w:val="00F0577A"/>
    <w:rsid w:val="00F106EC"/>
    <w:rsid w:val="00F3238C"/>
    <w:rsid w:val="00F34290"/>
    <w:rsid w:val="00F433FD"/>
    <w:rsid w:val="00F45FA2"/>
    <w:rsid w:val="00F62C43"/>
    <w:rsid w:val="00F6359D"/>
    <w:rsid w:val="00F750D7"/>
    <w:rsid w:val="00F77F95"/>
    <w:rsid w:val="00F869C4"/>
    <w:rsid w:val="00F874E6"/>
    <w:rsid w:val="00F9546C"/>
    <w:rsid w:val="00FB1CB0"/>
    <w:rsid w:val="00FB32B3"/>
    <w:rsid w:val="00FB4AC9"/>
    <w:rsid w:val="00FB60C2"/>
    <w:rsid w:val="00FB659B"/>
    <w:rsid w:val="00FC247C"/>
    <w:rsid w:val="00FE0B03"/>
    <w:rsid w:val="00FE1E7F"/>
    <w:rsid w:val="00FE681B"/>
    <w:rsid w:val="00FF4BF4"/>
    <w:rsid w:val="00FF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0BCF"/>
  <w15:chartTrackingRefBased/>
  <w15:docId w15:val="{AD69D489-4630-41C1-B3E4-1B03D91ED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38B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2">
    <w:name w:val="Body Text 2"/>
    <w:basedOn w:val="a"/>
    <w:link w:val="20"/>
    <w:uiPriority w:val="99"/>
    <w:semiHidden/>
    <w:unhideWhenUsed/>
    <w:rsid w:val="00863EFA"/>
    <w:pPr>
      <w:spacing w:after="120" w:line="480" w:lineRule="auto"/>
    </w:pPr>
    <w:rPr>
      <w:rFonts w:eastAsia="Times New Roman"/>
      <w:lang w:eastAsia="ru-RU"/>
    </w:rPr>
  </w:style>
  <w:style w:type="character" w:customStyle="1" w:styleId="20">
    <w:name w:val="Основной текст 2 Знак"/>
    <w:link w:val="2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AF157F"/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rsid w:val="00AF157F"/>
    <w:rPr>
      <w:rFonts w:ascii="Courier New" w:hAnsi="Courier New" w:cs="Courier New"/>
      <w:lang w:eastAsia="en-US"/>
    </w:rPr>
  </w:style>
  <w:style w:type="character" w:customStyle="1" w:styleId="1">
    <w:name w:val="Неразрешенное упоминание1"/>
    <w:uiPriority w:val="99"/>
    <w:semiHidden/>
    <w:unhideWhenUsed/>
    <w:rsid w:val="003C0799"/>
    <w:rPr>
      <w:color w:val="605E5C"/>
      <w:shd w:val="clear" w:color="auto" w:fill="E1DFDD"/>
    </w:rPr>
  </w:style>
  <w:style w:type="character" w:styleId="ad">
    <w:name w:val="FollowedHyperlink"/>
    <w:uiPriority w:val="99"/>
    <w:semiHidden/>
    <w:unhideWhenUsed/>
    <w:rsid w:val="00F9546C"/>
    <w:rPr>
      <w:color w:val="954F72"/>
      <w:u w:val="single"/>
    </w:rPr>
  </w:style>
  <w:style w:type="character" w:customStyle="1" w:styleId="ezkurwreuab5ozgtqnkl">
    <w:name w:val="ezkurwreuab5ozgtqnkl"/>
    <w:basedOn w:val="a0"/>
    <w:rsid w:val="00FF71B6"/>
  </w:style>
  <w:style w:type="character" w:styleId="ae">
    <w:name w:val="Strong"/>
    <w:basedOn w:val="a0"/>
    <w:uiPriority w:val="22"/>
    <w:qFormat/>
    <w:rsid w:val="00C123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3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489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915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434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1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07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0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3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doi.org/10.3390/en17225716" TargetMode="External"/><Relationship Id="rId18" Type="http://schemas.openxmlformats.org/officeDocument/2006/relationships/hyperlink" Target="https://doi.org/10.3390/thermo6010016" TargetMode="External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26577/ijmph.20251627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doi.org/10.3390/en15228490" TargetMode="External"/><Relationship Id="rId17" Type="http://schemas.openxmlformats.org/officeDocument/2006/relationships/hyperlink" Target="https://doi.org/10.1515/jiip-2021-0077" TargetMode="External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1007/s10973-024-13446-4" TargetMode="External"/><Relationship Id="rId20" Type="http://schemas.openxmlformats.org/officeDocument/2006/relationships/hyperlink" Target="https://doi.org/10.26577/JMMCS2024-v123-i3-7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cid.org/0000-0002-7386-3494" TargetMode="External"/><Relationship Id="rId24" Type="http://schemas.openxmlformats.org/officeDocument/2006/relationships/hyperlink" Target="https://doi.org/10.1063/5.0200363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doi.org/10.3390/en17225623" TargetMode="External"/><Relationship Id="rId23" Type="http://schemas.openxmlformats.org/officeDocument/2006/relationships/hyperlink" Target="https://doi.org/10.1063/5.0200365" TargetMode="Externa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doi.org/10.26577/JMMCS.2022.v115.i3.07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doi.org/10.3390/en15228336" TargetMode="External"/><Relationship Id="rId22" Type="http://schemas.openxmlformats.org/officeDocument/2006/relationships/hyperlink" Target="https://doi.org/10.1007/s10958-025-07811-3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6192A5-B847-42C6-B985-CED3A15C3F64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3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49FFB5E-8AE5-4F28-8CC0-AD3A48BB9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1124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7516</CharactersWithSpaces>
  <SharedDoc>false</SharedDoc>
  <HLinks>
    <vt:vector size="162" baseType="variant">
      <vt:variant>
        <vt:i4>7471218</vt:i4>
      </vt:variant>
      <vt:variant>
        <vt:i4>78</vt:i4>
      </vt:variant>
      <vt:variant>
        <vt:i4>0</vt:i4>
      </vt:variant>
      <vt:variant>
        <vt:i4>5</vt:i4>
      </vt:variant>
      <vt:variant>
        <vt:lpwstr>https://vestnik.alt.edu.kz/index.php/journal/article/view/2464</vt:lpwstr>
      </vt:variant>
      <vt:variant>
        <vt:lpwstr/>
      </vt:variant>
      <vt:variant>
        <vt:i4>8323188</vt:i4>
      </vt:variant>
      <vt:variant>
        <vt:i4>75</vt:i4>
      </vt:variant>
      <vt:variant>
        <vt:i4>0</vt:i4>
      </vt:variant>
      <vt:variant>
        <vt:i4>5</vt:i4>
      </vt:variant>
      <vt:variant>
        <vt:lpwstr>https://vestnik.alt.edu.kz/index.php/journal/article/view/2508</vt:lpwstr>
      </vt:variant>
      <vt:variant>
        <vt:lpwstr/>
      </vt:variant>
      <vt:variant>
        <vt:i4>5177414</vt:i4>
      </vt:variant>
      <vt:variant>
        <vt:i4>72</vt:i4>
      </vt:variant>
      <vt:variant>
        <vt:i4>0</vt:i4>
      </vt:variant>
      <vt:variant>
        <vt:i4>5</vt:i4>
      </vt:variant>
      <vt:variant>
        <vt:lpwstr>https://scholar.google.ru/citations?view_op=view_citation&amp;hl=ru&amp;user=3VS6ZMQAAAAJ&amp;sortby=pubdate&amp;citation_for_view=3VS6ZMQAAAAJ:Wp0gIr-vW9MC</vt:lpwstr>
      </vt:variant>
      <vt:variant>
        <vt:lpwstr/>
      </vt:variant>
      <vt:variant>
        <vt:i4>2097199</vt:i4>
      </vt:variant>
      <vt:variant>
        <vt:i4>69</vt:i4>
      </vt:variant>
      <vt:variant>
        <vt:i4>0</vt:i4>
      </vt:variant>
      <vt:variant>
        <vt:i4>5</vt:i4>
      </vt:variant>
      <vt:variant>
        <vt:lpwstr>https://vestnik-energy.tou.edu.kz/storage/journals/172.pdf</vt:lpwstr>
      </vt:variant>
      <vt:variant>
        <vt:lpwstr/>
      </vt:variant>
      <vt:variant>
        <vt:i4>2293807</vt:i4>
      </vt:variant>
      <vt:variant>
        <vt:i4>66</vt:i4>
      </vt:variant>
      <vt:variant>
        <vt:i4>0</vt:i4>
      </vt:variant>
      <vt:variant>
        <vt:i4>5</vt:i4>
      </vt:variant>
      <vt:variant>
        <vt:lpwstr>https://vestnik-energy.tou.edu.kz/storage/journals/171.pdf</vt:lpwstr>
      </vt:variant>
      <vt:variant>
        <vt:lpwstr/>
      </vt:variant>
      <vt:variant>
        <vt:i4>7471162</vt:i4>
      </vt:variant>
      <vt:variant>
        <vt:i4>63</vt:i4>
      </vt:variant>
      <vt:variant>
        <vt:i4>0</vt:i4>
      </vt:variant>
      <vt:variant>
        <vt:i4>5</vt:i4>
      </vt:variant>
      <vt:variant>
        <vt:lpwstr>https://vestnik.aues.kz/index.php/none/article/view/608</vt:lpwstr>
      </vt:variant>
      <vt:variant>
        <vt:lpwstr/>
      </vt:variant>
      <vt:variant>
        <vt:i4>7471162</vt:i4>
      </vt:variant>
      <vt:variant>
        <vt:i4>60</vt:i4>
      </vt:variant>
      <vt:variant>
        <vt:i4>0</vt:i4>
      </vt:variant>
      <vt:variant>
        <vt:i4>5</vt:i4>
      </vt:variant>
      <vt:variant>
        <vt:lpwstr>https://vestnik.aues.kz/index.php/none/article/view/608</vt:lpwstr>
      </vt:variant>
      <vt:variant>
        <vt:lpwstr/>
      </vt:variant>
      <vt:variant>
        <vt:i4>7471220</vt:i4>
      </vt:variant>
      <vt:variant>
        <vt:i4>57</vt:i4>
      </vt:variant>
      <vt:variant>
        <vt:i4>0</vt:i4>
      </vt:variant>
      <vt:variant>
        <vt:i4>5</vt:i4>
      </vt:variant>
      <vt:variant>
        <vt:lpwstr>https://vestnik.alt.edu.kz/index.php/journal/article/view/1636</vt:lpwstr>
      </vt:variant>
      <vt:variant>
        <vt:lpwstr/>
      </vt:variant>
      <vt:variant>
        <vt:i4>7471220</vt:i4>
      </vt:variant>
      <vt:variant>
        <vt:i4>54</vt:i4>
      </vt:variant>
      <vt:variant>
        <vt:i4>0</vt:i4>
      </vt:variant>
      <vt:variant>
        <vt:i4>5</vt:i4>
      </vt:variant>
      <vt:variant>
        <vt:lpwstr>https://vestnik.alt.edu.kz/index.php/journal/article/view/1333</vt:lpwstr>
      </vt:variant>
      <vt:variant>
        <vt:lpwstr/>
      </vt:variant>
      <vt:variant>
        <vt:i4>983110</vt:i4>
      </vt:variant>
      <vt:variant>
        <vt:i4>51</vt:i4>
      </vt:variant>
      <vt:variant>
        <vt:i4>0</vt:i4>
      </vt:variant>
      <vt:variant>
        <vt:i4>5</vt:i4>
      </vt:variant>
      <vt:variant>
        <vt:lpwstr>https://doi.org/10.48081/NXIX3331</vt:lpwstr>
      </vt:variant>
      <vt:variant>
        <vt:lpwstr/>
      </vt:variant>
      <vt:variant>
        <vt:i4>1441874</vt:i4>
      </vt:variant>
      <vt:variant>
        <vt:i4>48</vt:i4>
      </vt:variant>
      <vt:variant>
        <vt:i4>0</vt:i4>
      </vt:variant>
      <vt:variant>
        <vt:i4>5</vt:i4>
      </vt:variant>
      <vt:variant>
        <vt:lpwstr>https://doi.org/10.52167/1609-1817-2023-127-4-491-505</vt:lpwstr>
      </vt:variant>
      <vt:variant>
        <vt:lpwstr/>
      </vt:variant>
      <vt:variant>
        <vt:i4>1572957</vt:i4>
      </vt:variant>
      <vt:variant>
        <vt:i4>45</vt:i4>
      </vt:variant>
      <vt:variant>
        <vt:i4>0</vt:i4>
      </vt:variant>
      <vt:variant>
        <vt:i4>5</vt:i4>
      </vt:variant>
      <vt:variant>
        <vt:lpwstr>https://doi.org/10.52167/1609-1817-2023-124-1-339-348</vt:lpwstr>
      </vt:variant>
      <vt:variant>
        <vt:lpwstr/>
      </vt:variant>
      <vt:variant>
        <vt:i4>6291570</vt:i4>
      </vt:variant>
      <vt:variant>
        <vt:i4>42</vt:i4>
      </vt:variant>
      <vt:variant>
        <vt:i4>0</vt:i4>
      </vt:variant>
      <vt:variant>
        <vt:i4>5</vt:i4>
      </vt:variant>
      <vt:variant>
        <vt:lpwstr>https://www.sciencedirect.com/science/article/pii/S036031992404864X</vt:lpwstr>
      </vt:variant>
      <vt:variant>
        <vt:lpwstr/>
      </vt:variant>
      <vt:variant>
        <vt:i4>4194312</vt:i4>
      </vt:variant>
      <vt:variant>
        <vt:i4>39</vt:i4>
      </vt:variant>
      <vt:variant>
        <vt:i4>0</vt:i4>
      </vt:variant>
      <vt:variant>
        <vt:i4>5</vt:i4>
      </vt:variant>
      <vt:variant>
        <vt:lpwstr>https://link.springer.com/article/10.1007/s10973-024-13154-z</vt:lpwstr>
      </vt:variant>
      <vt:variant>
        <vt:lpwstr/>
      </vt:variant>
      <vt:variant>
        <vt:i4>1835032</vt:i4>
      </vt:variant>
      <vt:variant>
        <vt:i4>36</vt:i4>
      </vt:variant>
      <vt:variant>
        <vt:i4>0</vt:i4>
      </vt:variant>
      <vt:variant>
        <vt:i4>5</vt:i4>
      </vt:variant>
      <vt:variant>
        <vt:lpwstr>https://scholar.google.ru/citations?view_op=view_citation&amp;hl=ru&amp;user=3VS6ZMQAAAAJ&amp;sortby=pubdate&amp;citation_for_view=3VS6ZMQAAAAJ:Mojj43d5GZwC</vt:lpwstr>
      </vt:variant>
      <vt:variant>
        <vt:lpwstr/>
      </vt:variant>
      <vt:variant>
        <vt:i4>5570562</vt:i4>
      </vt:variant>
      <vt:variant>
        <vt:i4>33</vt:i4>
      </vt:variant>
      <vt:variant>
        <vt:i4>0</vt:i4>
      </vt:variant>
      <vt:variant>
        <vt:i4>5</vt:i4>
      </vt:variant>
      <vt:variant>
        <vt:lpwstr>https://scholar.google.ru/citations?view_op=view_citation&amp;hl=ru&amp;user=3VS6ZMQAAAAJ&amp;sortby=pubdate&amp;citation_for_view=3VS6ZMQAAAAJ:XiVPGOgt02cC</vt:lpwstr>
      </vt:variant>
      <vt:variant>
        <vt:lpwstr/>
      </vt:variant>
      <vt:variant>
        <vt:i4>6946934</vt:i4>
      </vt:variant>
      <vt:variant>
        <vt:i4>30</vt:i4>
      </vt:variant>
      <vt:variant>
        <vt:i4>0</vt:i4>
      </vt:variant>
      <vt:variant>
        <vt:i4>5</vt:i4>
      </vt:variant>
      <vt:variant>
        <vt:lpwstr>https://sciprofiles.com/profile/800123</vt:lpwstr>
      </vt:variant>
      <vt:variant>
        <vt:lpwstr/>
      </vt:variant>
      <vt:variant>
        <vt:i4>7143548</vt:i4>
      </vt:variant>
      <vt:variant>
        <vt:i4>27</vt:i4>
      </vt:variant>
      <vt:variant>
        <vt:i4>0</vt:i4>
      </vt:variant>
      <vt:variant>
        <vt:i4>5</vt:i4>
      </vt:variant>
      <vt:variant>
        <vt:lpwstr>https://sciprofiles.com/profile/1455447</vt:lpwstr>
      </vt:variant>
      <vt:variant>
        <vt:lpwstr/>
      </vt:variant>
      <vt:variant>
        <vt:i4>7209082</vt:i4>
      </vt:variant>
      <vt:variant>
        <vt:i4>24</vt:i4>
      </vt:variant>
      <vt:variant>
        <vt:i4>0</vt:i4>
      </vt:variant>
      <vt:variant>
        <vt:i4>5</vt:i4>
      </vt:variant>
      <vt:variant>
        <vt:lpwstr>https://sciprofiles.com/profile/1521525</vt:lpwstr>
      </vt:variant>
      <vt:variant>
        <vt:lpwstr/>
      </vt:variant>
      <vt:variant>
        <vt:i4>6815863</vt:i4>
      </vt:variant>
      <vt:variant>
        <vt:i4>21</vt:i4>
      </vt:variant>
      <vt:variant>
        <vt:i4>0</vt:i4>
      </vt:variant>
      <vt:variant>
        <vt:i4>5</vt:i4>
      </vt:variant>
      <vt:variant>
        <vt:lpwstr>https://sciprofiles.com/profile/1795321</vt:lpwstr>
      </vt:variant>
      <vt:variant>
        <vt:lpwstr/>
      </vt:variant>
      <vt:variant>
        <vt:i4>6750316</vt:i4>
      </vt:variant>
      <vt:variant>
        <vt:i4>18</vt:i4>
      </vt:variant>
      <vt:variant>
        <vt:i4>0</vt:i4>
      </vt:variant>
      <vt:variant>
        <vt:i4>5</vt:i4>
      </vt:variant>
      <vt:variant>
        <vt:lpwstr>https://sciprofiles.com/profile/author/ODVOQWtDYW9La2I2TlJGODc2bUVkcmkxSCt6TGNoWEZwMEVCaEVERGlDaXdtbGNMalJXc3l1MjQ2U094V2ZUdA==</vt:lpwstr>
      </vt:variant>
      <vt:variant>
        <vt:lpwstr/>
      </vt:variant>
      <vt:variant>
        <vt:i4>2883684</vt:i4>
      </vt:variant>
      <vt:variant>
        <vt:i4>15</vt:i4>
      </vt:variant>
      <vt:variant>
        <vt:i4>0</vt:i4>
      </vt:variant>
      <vt:variant>
        <vt:i4>5</vt:i4>
      </vt:variant>
      <vt:variant>
        <vt:lpwstr>https://sciprofiles.com/profile/author/NVpFa2dhejFKck1LV2NveTQwTWZaZEFCR2RaZTdrUnlJSnljb3RMcUFlRT0=</vt:lpwstr>
      </vt:variant>
      <vt:variant>
        <vt:lpwstr/>
      </vt:variant>
      <vt:variant>
        <vt:i4>6357105</vt:i4>
      </vt:variant>
      <vt:variant>
        <vt:i4>12</vt:i4>
      </vt:variant>
      <vt:variant>
        <vt:i4>0</vt:i4>
      </vt:variant>
      <vt:variant>
        <vt:i4>5</vt:i4>
      </vt:variant>
      <vt:variant>
        <vt:lpwstr>https://sciprofiles.com/profile/729239</vt:lpwstr>
      </vt:variant>
      <vt:variant>
        <vt:lpwstr/>
      </vt:variant>
      <vt:variant>
        <vt:i4>7143536</vt:i4>
      </vt:variant>
      <vt:variant>
        <vt:i4>9</vt:i4>
      </vt:variant>
      <vt:variant>
        <vt:i4>0</vt:i4>
      </vt:variant>
      <vt:variant>
        <vt:i4>5</vt:i4>
      </vt:variant>
      <vt:variant>
        <vt:lpwstr>https://sciprofiles.com/profile/349061</vt:lpwstr>
      </vt:variant>
      <vt:variant>
        <vt:lpwstr/>
      </vt:variant>
      <vt:variant>
        <vt:i4>7143457</vt:i4>
      </vt:variant>
      <vt:variant>
        <vt:i4>6</vt:i4>
      </vt:variant>
      <vt:variant>
        <vt:i4>0</vt:i4>
      </vt:variant>
      <vt:variant>
        <vt:i4>5</vt:i4>
      </vt:variant>
      <vt:variant>
        <vt:lpwstr>https://sciprofiles.com/profile/author/OFZ0eWJoY3VXdVRGWmRkOVZQbk9pcVpTTi9ZYWFEYXdwTlM3dHRucmVodz0=</vt:lpwstr>
      </vt:variant>
      <vt:variant>
        <vt:lpwstr/>
      </vt:variant>
      <vt:variant>
        <vt:i4>5701704</vt:i4>
      </vt:variant>
      <vt:variant>
        <vt:i4>3</vt:i4>
      </vt:variant>
      <vt:variant>
        <vt:i4>0</vt:i4>
      </vt:variant>
      <vt:variant>
        <vt:i4>5</vt:i4>
      </vt:variant>
      <vt:variant>
        <vt:lpwstr>https://doi.org/10.3390/app122211419</vt:lpwstr>
      </vt:variant>
      <vt:variant>
        <vt:lpwstr/>
      </vt:variant>
      <vt:variant>
        <vt:i4>6094867</vt:i4>
      </vt:variant>
      <vt:variant>
        <vt:i4>0</vt:i4>
      </vt:variant>
      <vt:variant>
        <vt:i4>0</vt:i4>
      </vt:variant>
      <vt:variant>
        <vt:i4>5</vt:i4>
      </vt:variant>
      <vt:variant>
        <vt:lpwstr>https://orcid.org/0000-0002-8887-1171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Amankeldy Toleuhanov</cp:lastModifiedBy>
  <cp:revision>20</cp:revision>
  <cp:lastPrinted>2021-11-11T14:48:00Z</cp:lastPrinted>
  <dcterms:created xsi:type="dcterms:W3CDTF">2025-06-11T19:43:00Z</dcterms:created>
  <dcterms:modified xsi:type="dcterms:W3CDTF">2026-04-23T07:35:00Z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